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E2" w:rsidRDefault="00862B68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8C51E2" w:rsidRDefault="008C51E2" w:rsidP="002C39A9">
      <w:pPr>
        <w:rPr>
          <w:rFonts w:ascii="Calibri" w:hAnsi="Calibri" w:cs="Calibri"/>
          <w:sz w:val="24"/>
          <w:szCs w:val="24"/>
        </w:rPr>
      </w:pPr>
    </w:p>
    <w:p w:rsidR="00276301" w:rsidRDefault="00461865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Liebe Religionslehrerinnen, liebe Religionslehrer</w:t>
      </w:r>
    </w:p>
    <w:p w:rsidR="00461865" w:rsidRDefault="00461865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 den Volks- und Sonderschulen!</w:t>
      </w:r>
    </w:p>
    <w:p w:rsidR="00862B68" w:rsidRDefault="00862B68" w:rsidP="002C39A9">
      <w:pPr>
        <w:rPr>
          <w:rFonts w:ascii="Calibri" w:hAnsi="Calibri" w:cs="Calibri"/>
          <w:sz w:val="24"/>
          <w:szCs w:val="24"/>
        </w:rPr>
      </w:pPr>
    </w:p>
    <w:p w:rsidR="008952CB" w:rsidRDefault="008952CB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Ich beziehe mich auf den Hinweis im Info Mail vom 19. 1. 2021. Nachstehende Überlegungen und Ideen sind sicherlich erst dann umsetzbar, wenn es in den Schulen wieder Präsenzunterricht gibt. </w:t>
      </w:r>
    </w:p>
    <w:p w:rsidR="00862B68" w:rsidRDefault="00F01FCA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Ich </w:t>
      </w:r>
      <w:r w:rsidR="00862B68">
        <w:rPr>
          <w:rFonts w:ascii="Calibri" w:hAnsi="Calibri" w:cs="Calibri"/>
          <w:sz w:val="24"/>
          <w:szCs w:val="24"/>
        </w:rPr>
        <w:t xml:space="preserve">bitte euch, bei allen Überlegungen pädagogisch gut zu bedenken, was für die Kinder eurer Klassen jeweils zumutbar und angebracht erscheint. </w:t>
      </w:r>
    </w:p>
    <w:p w:rsidR="00862B68" w:rsidRDefault="00862B68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Die Kinder wissen </w:t>
      </w:r>
      <w:r w:rsidR="00F01FCA">
        <w:rPr>
          <w:rFonts w:ascii="Calibri" w:hAnsi="Calibri" w:cs="Calibri"/>
          <w:sz w:val="24"/>
          <w:szCs w:val="24"/>
        </w:rPr>
        <w:t>einiges</w:t>
      </w:r>
      <w:r>
        <w:rPr>
          <w:rFonts w:ascii="Calibri" w:hAnsi="Calibri" w:cs="Calibri"/>
          <w:sz w:val="24"/>
          <w:szCs w:val="24"/>
        </w:rPr>
        <w:t xml:space="preserve"> aus Erzählungen und aus den Medien und reagieren darauf oft sehr empathisch und solidarisch. Ihr Handlungsbereich ist </w:t>
      </w:r>
      <w:r w:rsidR="00F01FCA">
        <w:rPr>
          <w:rFonts w:ascii="Calibri" w:hAnsi="Calibri" w:cs="Calibri"/>
          <w:sz w:val="24"/>
          <w:szCs w:val="24"/>
        </w:rPr>
        <w:t>jedoch sehr begrenzt</w:t>
      </w:r>
      <w:r>
        <w:rPr>
          <w:rFonts w:ascii="Calibri" w:hAnsi="Calibri" w:cs="Calibri"/>
          <w:sz w:val="24"/>
          <w:szCs w:val="24"/>
        </w:rPr>
        <w:t xml:space="preserve"> und so kann bei </w:t>
      </w:r>
      <w:r w:rsidR="00F01FCA">
        <w:rPr>
          <w:rFonts w:ascii="Calibri" w:hAnsi="Calibri" w:cs="Calibri"/>
          <w:sz w:val="24"/>
          <w:szCs w:val="24"/>
        </w:rPr>
        <w:t>den Kindern</w:t>
      </w:r>
      <w:r>
        <w:rPr>
          <w:rFonts w:ascii="Calibri" w:hAnsi="Calibri" w:cs="Calibri"/>
          <w:sz w:val="24"/>
          <w:szCs w:val="24"/>
        </w:rPr>
        <w:t xml:space="preserve"> auch ein Gefühl der Ohnmacht entstehen. Es geht ja uns Erwachsenen ähnlich. </w:t>
      </w:r>
    </w:p>
    <w:p w:rsidR="008952CB" w:rsidRDefault="00752D8C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Zu bedenken ist sicherlich auch, dass viele Familien mit den Themen Corona – </w:t>
      </w:r>
      <w:proofErr w:type="spellStart"/>
      <w:r>
        <w:rPr>
          <w:rFonts w:ascii="Calibri" w:hAnsi="Calibri" w:cs="Calibri"/>
          <w:sz w:val="24"/>
          <w:szCs w:val="24"/>
        </w:rPr>
        <w:t>distance</w:t>
      </w:r>
      <w:proofErr w:type="spellEnd"/>
      <w:r>
        <w:rPr>
          <w:rFonts w:ascii="Calibri" w:hAnsi="Calibri" w:cs="Calibri"/>
          <w:sz w:val="24"/>
          <w:szCs w:val="24"/>
        </w:rPr>
        <w:t xml:space="preserve"> Unterricht…. und den sich daraus ergebenden Schwierigkeiten sehr beschäftigt sind. Das Thema der Flüchtlinge auf den griechischen Inseln rückt für viele weit in den Hintergrund.</w:t>
      </w:r>
    </w:p>
    <w:p w:rsidR="00752D8C" w:rsidRDefault="00752D8C" w:rsidP="002C39A9">
      <w:pPr>
        <w:rPr>
          <w:rFonts w:ascii="Calibri" w:hAnsi="Calibri" w:cs="Calibri"/>
          <w:sz w:val="24"/>
          <w:szCs w:val="24"/>
        </w:rPr>
      </w:pPr>
    </w:p>
    <w:p w:rsidR="00461865" w:rsidRDefault="00862B68" w:rsidP="002C39A9">
      <w:pPr>
        <w:rPr>
          <w:rFonts w:ascii="Calibri" w:hAnsi="Calibri" w:cs="Calibri"/>
          <w:color w:val="ED7D31" w:themeColor="accent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 soll also für die Schüler*innen keine zusätzliche Belastung </w:t>
      </w:r>
      <w:r w:rsidR="00F01FCA">
        <w:rPr>
          <w:rFonts w:ascii="Calibri" w:hAnsi="Calibri" w:cs="Calibri"/>
          <w:sz w:val="24"/>
          <w:szCs w:val="24"/>
        </w:rPr>
        <w:t>und kein</w:t>
      </w:r>
      <w:r w:rsidR="00752D8C">
        <w:rPr>
          <w:rFonts w:ascii="Calibri" w:hAnsi="Calibri" w:cs="Calibri"/>
          <w:sz w:val="24"/>
          <w:szCs w:val="24"/>
        </w:rPr>
        <w:t xml:space="preserve"> Konflikt entstehen, eher eine Möglichkeit der Entlastung.  </w:t>
      </w:r>
      <w:r>
        <w:rPr>
          <w:rFonts w:ascii="Calibri" w:hAnsi="Calibri" w:cs="Calibri"/>
          <w:sz w:val="24"/>
          <w:szCs w:val="24"/>
        </w:rPr>
        <w:t xml:space="preserve"> Es soll eine </w:t>
      </w:r>
      <w:r w:rsidRPr="00862B68">
        <w:rPr>
          <w:rFonts w:ascii="Calibri" w:hAnsi="Calibri" w:cs="Calibri"/>
          <w:color w:val="ED7D31" w:themeColor="accent2"/>
          <w:sz w:val="24"/>
          <w:szCs w:val="24"/>
        </w:rPr>
        <w:t xml:space="preserve">positive Möglichkeit </w:t>
      </w:r>
      <w:r>
        <w:rPr>
          <w:rFonts w:ascii="Calibri" w:hAnsi="Calibri" w:cs="Calibri"/>
          <w:sz w:val="24"/>
          <w:szCs w:val="24"/>
        </w:rPr>
        <w:t xml:space="preserve">darstellen, </w:t>
      </w:r>
      <w:r w:rsidRPr="00862B68">
        <w:rPr>
          <w:rFonts w:ascii="Calibri" w:hAnsi="Calibri" w:cs="Calibri"/>
          <w:color w:val="ED7D31" w:themeColor="accent2"/>
          <w:sz w:val="24"/>
          <w:szCs w:val="24"/>
        </w:rPr>
        <w:t xml:space="preserve">die Initiative ganz vieler Menschen, auch die unseres Bischofs zu unterstützen. </w:t>
      </w:r>
    </w:p>
    <w:p w:rsidR="00072B04" w:rsidRDefault="00072B04" w:rsidP="002C39A9">
      <w:pPr>
        <w:rPr>
          <w:rFonts w:ascii="Calibri" w:hAnsi="Calibri" w:cs="Calibri"/>
          <w:color w:val="ED7D31" w:themeColor="accent2"/>
          <w:sz w:val="24"/>
          <w:szCs w:val="24"/>
        </w:rPr>
      </w:pPr>
    </w:p>
    <w:p w:rsidR="00072B04" w:rsidRPr="00072B04" w:rsidRDefault="00072B04" w:rsidP="002C39A9">
      <w:pPr>
        <w:rPr>
          <w:rFonts w:ascii="Calibri" w:hAnsi="Calibri" w:cs="Calibri"/>
          <w:color w:val="ED7D31" w:themeColor="accent2"/>
          <w:sz w:val="24"/>
          <w:szCs w:val="24"/>
        </w:rPr>
      </w:pPr>
      <w:bookmarkStart w:id="0" w:name="_GoBack"/>
      <w:bookmarkEnd w:id="0"/>
    </w:p>
    <w:p w:rsidR="00862B68" w:rsidRDefault="00461865" w:rsidP="002C39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Einige Ideen zum Weiterdenken und zum Adaptieren:</w:t>
      </w:r>
    </w:p>
    <w:p w:rsidR="00461865" w:rsidRPr="00862B68" w:rsidRDefault="00461865" w:rsidP="002C39A9">
      <w:pPr>
        <w:rPr>
          <w:rFonts w:ascii="Calibri" w:hAnsi="Calibri" w:cs="Calibri"/>
          <w:sz w:val="24"/>
          <w:szCs w:val="24"/>
        </w:rPr>
      </w:pPr>
    </w:p>
    <w:p w:rsidR="008952CB" w:rsidRDefault="00276301" w:rsidP="008952C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Presseaussendung/ Berichte aus den Medien altersgerecht formulieren  (Siehe Vorschlag) und </w:t>
      </w:r>
      <w:r w:rsidR="008952CB">
        <w:rPr>
          <w:rFonts w:ascii="Calibri" w:hAnsi="Calibri" w:cs="Calibri"/>
        </w:rPr>
        <w:t xml:space="preserve">mit </w:t>
      </w:r>
      <w:r>
        <w:rPr>
          <w:rFonts w:ascii="Calibri" w:hAnsi="Calibri" w:cs="Calibri"/>
        </w:rPr>
        <w:t xml:space="preserve">den Schüler*innen </w:t>
      </w:r>
      <w:r w:rsidR="008952CB">
        <w:rPr>
          <w:rFonts w:ascii="Calibri" w:hAnsi="Calibri" w:cs="Calibri"/>
        </w:rPr>
        <w:t>besprechen</w:t>
      </w:r>
    </w:p>
    <w:p w:rsidR="008952CB" w:rsidRDefault="008952CB" w:rsidP="008952CB">
      <w:pPr>
        <w:pStyle w:val="Standard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276301" w:rsidRDefault="00276301" w:rsidP="008952C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Auf eine Seite in eine Spalte ein Foto nach Wahl stellen  - die Schüler*innen können dazu schreiben, was man auf dem Foto sehen kann......</w:t>
      </w:r>
    </w:p>
    <w:p w:rsidR="00276301" w:rsidRDefault="00276301" w:rsidP="00276301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   </w:t>
      </w:r>
      <w:r>
        <w:rPr>
          <w:rFonts w:ascii="Calibri" w:hAnsi="Calibri" w:cs="Calibri"/>
        </w:rPr>
        <w:tab/>
      </w:r>
    </w:p>
    <w:p w:rsidR="005B6C19" w:rsidRDefault="00276301" w:rsidP="00276301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1FCA">
        <w:rPr>
          <w:rFonts w:ascii="Calibri" w:hAnsi="Calibri" w:cs="Calibri"/>
        </w:rPr>
        <w:t>O</w:t>
      </w:r>
      <w:r w:rsidR="005B6C19">
        <w:rPr>
          <w:rFonts w:ascii="Calibri" w:hAnsi="Calibri" w:cs="Calibri"/>
        </w:rPr>
        <w:t>der</w:t>
      </w:r>
      <w:r w:rsidR="00F01FCA">
        <w:rPr>
          <w:rFonts w:ascii="Calibri" w:hAnsi="Calibri" w:cs="Calibri"/>
        </w:rPr>
        <w:t>/und</w:t>
      </w:r>
    </w:p>
    <w:p w:rsidR="008952CB" w:rsidRDefault="008952CB" w:rsidP="00276301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276301" w:rsidRDefault="00276301" w:rsidP="00276301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1FCA">
        <w:rPr>
          <w:rFonts w:ascii="Calibri" w:hAnsi="Calibri" w:cs="Calibri"/>
        </w:rPr>
        <w:t>d</w:t>
      </w:r>
      <w:r>
        <w:rPr>
          <w:rFonts w:ascii="Calibri" w:hAnsi="Calibri" w:cs="Calibri"/>
        </w:rPr>
        <w:t>azu zeichnen, was sich die Menschen/die Kinder auf dem Foto wünschen….</w:t>
      </w:r>
    </w:p>
    <w:p w:rsidR="00963337" w:rsidRDefault="00963337" w:rsidP="00276301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5B6C19" w:rsidRDefault="00D1212E" w:rsidP="00D1212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461865">
        <w:rPr>
          <w:rFonts w:ascii="Calibri" w:hAnsi="Calibri" w:cs="Calibri"/>
        </w:rPr>
        <w:t xml:space="preserve">Die Zeichnungen der Kinder </w:t>
      </w:r>
      <w:r w:rsidR="00461865" w:rsidRPr="00461865">
        <w:rPr>
          <w:rFonts w:ascii="Calibri" w:hAnsi="Calibri" w:cs="Calibri"/>
        </w:rPr>
        <w:t>(</w:t>
      </w:r>
      <w:r w:rsidR="00F01FCA">
        <w:rPr>
          <w:rFonts w:ascii="Calibri" w:hAnsi="Calibri" w:cs="Calibri"/>
        </w:rPr>
        <w:t>Kopie</w:t>
      </w:r>
      <w:r w:rsidRPr="00461865">
        <w:rPr>
          <w:rFonts w:ascii="Calibri" w:hAnsi="Calibri" w:cs="Calibri"/>
        </w:rPr>
        <w:t xml:space="preserve"> oder </w:t>
      </w:r>
      <w:r w:rsidR="00461865" w:rsidRPr="00461865">
        <w:rPr>
          <w:rFonts w:ascii="Calibri" w:hAnsi="Calibri" w:cs="Calibri"/>
        </w:rPr>
        <w:t>Foto)</w:t>
      </w:r>
      <w:r w:rsidRPr="00461865">
        <w:rPr>
          <w:rFonts w:ascii="Calibri" w:hAnsi="Calibri" w:cs="Calibri"/>
        </w:rPr>
        <w:t xml:space="preserve"> könnten ans Schulamt geschickt werden – wir geben diese mit eurer Einwilligung weiter an die Öffentlichkeitsabteilung – an den Tiroler Sonntag, an das Bischofsbüro</w:t>
      </w:r>
      <w:r w:rsidR="00461865">
        <w:rPr>
          <w:rFonts w:ascii="Calibri" w:hAnsi="Calibri" w:cs="Calibri"/>
        </w:rPr>
        <w:t>, an lokale Medien…</w:t>
      </w:r>
    </w:p>
    <w:p w:rsidR="00461865" w:rsidRDefault="00461865" w:rsidP="00461865">
      <w:pPr>
        <w:pStyle w:val="Standard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6D3799" w:rsidRDefault="006D3799" w:rsidP="00461865">
      <w:pPr>
        <w:pStyle w:val="Standard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6D3799" w:rsidRDefault="006D3799" w:rsidP="00461865">
      <w:pPr>
        <w:pStyle w:val="Standard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6D3799" w:rsidRDefault="006D3799" w:rsidP="00461865">
      <w:pPr>
        <w:pStyle w:val="Standard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461865" w:rsidRDefault="00461865" w:rsidP="00461865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In der eigenen Schule/Pfarre: </w:t>
      </w:r>
    </w:p>
    <w:p w:rsidR="00461865" w:rsidRPr="00461865" w:rsidRDefault="00461865" w:rsidP="00461865">
      <w:pPr>
        <w:pStyle w:val="StandardWeb"/>
        <w:spacing w:before="0" w:beforeAutospacing="0" w:after="0" w:afterAutospacing="0"/>
        <w:ind w:left="720"/>
        <w:rPr>
          <w:rFonts w:ascii="Calibri" w:hAnsi="Calibri" w:cs="Calibri"/>
        </w:rPr>
      </w:pPr>
    </w:p>
    <w:p w:rsidR="00276301" w:rsidRDefault="00276301" w:rsidP="0027630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Die Zeichnungen der Kinder zu einer Collage zusammenfügen – an einem geeigneten Ort aufhängen (Schulhaus, Kirche, Anschlagtafel ….)</w:t>
      </w:r>
    </w:p>
    <w:p w:rsidR="005B6C19" w:rsidRDefault="005B6C19" w:rsidP="005B6C19">
      <w:pPr>
        <w:pStyle w:val="Listenabsatz"/>
      </w:pPr>
    </w:p>
    <w:p w:rsidR="005B6C19" w:rsidRDefault="005B6C19" w:rsidP="0027630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Kontaktaufnahme und Absprache mit der Pfarre – Plakat vor/in der Kirche, vielleicht könnte auch eine Kerze angezündet werden – geeigneten Platz und Ablauf finden, Zuständigkeiten klären und alle Sicherheitsvorschriften bedenken!</w:t>
      </w:r>
    </w:p>
    <w:p w:rsidR="00566A62" w:rsidRPr="008952CB" w:rsidRDefault="00B23616" w:rsidP="002C39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82055">
        <w:rPr>
          <w:rFonts w:ascii="Calibri" w:hAnsi="Calibri" w:cs="Calibri"/>
          <w:sz w:val="22"/>
          <w:szCs w:val="22"/>
        </w:rPr>
        <w:tab/>
      </w:r>
    </w:p>
    <w:p w:rsidR="008952CB" w:rsidRDefault="002C39A9" w:rsidP="00D1212E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61865">
        <w:rPr>
          <w:rFonts w:asciiTheme="minorHAnsi" w:hAnsiTheme="minorHAnsi" w:cstheme="minorHAnsi"/>
          <w:sz w:val="24"/>
          <w:szCs w:val="24"/>
        </w:rPr>
        <w:t xml:space="preserve">In der handgeschriebenen </w:t>
      </w:r>
      <w:r w:rsidR="00F723F3" w:rsidRPr="00461865">
        <w:rPr>
          <w:rFonts w:asciiTheme="minorHAnsi" w:hAnsiTheme="minorHAnsi" w:cstheme="minorHAnsi"/>
          <w:sz w:val="24"/>
          <w:szCs w:val="24"/>
        </w:rPr>
        <w:t>Corona Bibel</w:t>
      </w:r>
      <w:r w:rsidRPr="00461865">
        <w:rPr>
          <w:rFonts w:asciiTheme="minorHAnsi" w:hAnsiTheme="minorHAnsi" w:cstheme="minorHAnsi"/>
          <w:sz w:val="24"/>
          <w:szCs w:val="24"/>
        </w:rPr>
        <w:t xml:space="preserve"> (coronabibel.ch) ist ein Vers aus dem </w:t>
      </w:r>
      <w:r w:rsidR="00F723F3" w:rsidRPr="00461865">
        <w:rPr>
          <w:rFonts w:asciiTheme="minorHAnsi" w:hAnsiTheme="minorHAnsi" w:cstheme="minorHAnsi"/>
          <w:sz w:val="24"/>
          <w:szCs w:val="24"/>
        </w:rPr>
        <w:t>Timotheus Brief</w:t>
      </w:r>
      <w:r w:rsidRPr="00461865">
        <w:rPr>
          <w:rFonts w:asciiTheme="minorHAnsi" w:hAnsiTheme="minorHAnsi" w:cstheme="minorHAnsi"/>
          <w:sz w:val="24"/>
          <w:szCs w:val="24"/>
        </w:rPr>
        <w:t xml:space="preserve"> (2 Tim 1,7) besonders gestaltet, der gut in unsere Zeit passt:</w:t>
      </w:r>
      <w:r w:rsidR="00BC1DB2" w:rsidRPr="00461865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D1212E" w:rsidRDefault="00D1212E" w:rsidP="008952CB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:rsidR="00AF64B2" w:rsidRDefault="00AF64B2" w:rsidP="00AF64B2">
      <w:pPr>
        <w:jc w:val="center"/>
      </w:pPr>
      <w:r>
        <w:rPr>
          <w:noProof/>
          <w:lang w:eastAsia="de-AT"/>
        </w:rPr>
        <w:drawing>
          <wp:inline distT="0" distB="0" distL="0" distR="0" wp14:anchorId="63406523" wp14:editId="3874DE9C">
            <wp:extent cx="2105025" cy="2138977"/>
            <wp:effectExtent l="0" t="0" r="0" b="0"/>
            <wp:docPr id="4" name="Grafik 4" descr="cid:image003.png@01D6BD9B.03240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cid:image003.png@01D6BD9B.032400C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52" cy="217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CB" w:rsidRDefault="008952CB">
      <w:pPr>
        <w:rPr>
          <w:rFonts w:asciiTheme="minorHAnsi" w:hAnsiTheme="minorHAnsi" w:cstheme="minorHAnsi"/>
          <w:sz w:val="22"/>
          <w:szCs w:val="22"/>
        </w:rPr>
      </w:pPr>
    </w:p>
    <w:p w:rsidR="008952CB" w:rsidRPr="00461865" w:rsidRDefault="008952CB" w:rsidP="008952CB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61865">
        <w:rPr>
          <w:rFonts w:asciiTheme="minorHAnsi" w:hAnsiTheme="minorHAnsi" w:cstheme="minorHAnsi"/>
          <w:sz w:val="24"/>
          <w:szCs w:val="24"/>
        </w:rPr>
        <w:t>Ein Blick in die Corona Bibel  lohnt sich – vielleicht ergeben sich auch dadurch Ideen für eine Gestaltung:</w:t>
      </w:r>
    </w:p>
    <w:p w:rsidR="008952CB" w:rsidRPr="00F01FCA" w:rsidRDefault="008952CB" w:rsidP="008952CB">
      <w:pPr>
        <w:pStyle w:val="Listenabsatz"/>
        <w:rPr>
          <w:rFonts w:asciiTheme="minorHAnsi" w:hAnsiTheme="minorHAnsi" w:cstheme="minorHAnsi"/>
          <w:sz w:val="24"/>
          <w:szCs w:val="24"/>
        </w:rPr>
      </w:pPr>
      <w:r w:rsidRPr="00461865">
        <w:rPr>
          <w:rFonts w:asciiTheme="minorHAnsi" w:hAnsiTheme="minorHAnsi" w:cstheme="minorHAnsi"/>
          <w:sz w:val="24"/>
          <w:szCs w:val="24"/>
        </w:rPr>
        <w:t xml:space="preserve">Z.B. </w:t>
      </w:r>
      <w:proofErr w:type="spellStart"/>
      <w:r w:rsidRPr="00461865">
        <w:rPr>
          <w:rFonts w:asciiTheme="minorHAnsi" w:hAnsiTheme="minorHAnsi" w:cstheme="minorHAnsi"/>
          <w:sz w:val="24"/>
          <w:szCs w:val="24"/>
        </w:rPr>
        <w:t>Mt</w:t>
      </w:r>
      <w:proofErr w:type="spellEnd"/>
      <w:r w:rsidRPr="00461865">
        <w:rPr>
          <w:rFonts w:asciiTheme="minorHAnsi" w:hAnsiTheme="minorHAnsi" w:cstheme="minorHAnsi"/>
          <w:sz w:val="24"/>
          <w:szCs w:val="24"/>
        </w:rPr>
        <w:t>, 25</w:t>
      </w:r>
      <w:r>
        <w:rPr>
          <w:rFonts w:asciiTheme="minorHAnsi" w:hAnsiTheme="minorHAnsi" w:cstheme="minorHAnsi"/>
          <w:sz w:val="24"/>
          <w:szCs w:val="24"/>
        </w:rPr>
        <w:t>, 40</w:t>
      </w:r>
      <w:r w:rsidRPr="00461865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Darauf wird der König ihnen antworten: Amen, ich sage euch: </w:t>
      </w:r>
      <w:r w:rsidRPr="00461865">
        <w:rPr>
          <w:rFonts w:asciiTheme="minorHAnsi" w:hAnsiTheme="minorHAnsi" w:cstheme="minorHAnsi"/>
          <w:sz w:val="24"/>
          <w:szCs w:val="24"/>
        </w:rPr>
        <w:t xml:space="preserve">Was ihr </w:t>
      </w:r>
      <w:r>
        <w:rPr>
          <w:rFonts w:asciiTheme="minorHAnsi" w:hAnsiTheme="minorHAnsi" w:cstheme="minorHAnsi"/>
          <w:sz w:val="24"/>
          <w:szCs w:val="24"/>
        </w:rPr>
        <w:t xml:space="preserve">für einen meiner geringsten Brüder getan habt, das habt ihr mir getan. </w:t>
      </w:r>
    </w:p>
    <w:p w:rsidR="00461865" w:rsidRDefault="00461865">
      <w:pPr>
        <w:rPr>
          <w:rFonts w:asciiTheme="minorHAnsi" w:hAnsiTheme="minorHAnsi" w:cstheme="minorHAnsi"/>
          <w:sz w:val="22"/>
          <w:szCs w:val="22"/>
        </w:rPr>
      </w:pPr>
    </w:p>
    <w:p w:rsidR="00461865" w:rsidRDefault="00461865">
      <w:pPr>
        <w:rPr>
          <w:rFonts w:asciiTheme="minorHAnsi" w:hAnsiTheme="minorHAnsi" w:cstheme="minorHAnsi"/>
          <w:sz w:val="22"/>
          <w:szCs w:val="22"/>
        </w:rPr>
      </w:pPr>
    </w:p>
    <w:p w:rsidR="00461865" w:rsidRDefault="00F01F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Ich möchte euch dazu ermuntern, mit Kolleg*innen Gedanken und Ideen auszutauschen </w:t>
      </w:r>
      <w:r w:rsidR="006D3799">
        <w:rPr>
          <w:rFonts w:asciiTheme="minorHAnsi" w:hAnsiTheme="minorHAnsi" w:cstheme="minorHAnsi"/>
          <w:sz w:val="24"/>
          <w:szCs w:val="24"/>
        </w:rPr>
        <w:t xml:space="preserve">wie wir unseren Bischof in seinem Engagement unterstützen können.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3799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 xml:space="preserve">emeinsam kann und wird etwas Schönes und Wichtiges entstehen. </w:t>
      </w:r>
    </w:p>
    <w:p w:rsidR="006D3799" w:rsidRDefault="006D3799">
      <w:pPr>
        <w:rPr>
          <w:rFonts w:asciiTheme="minorHAnsi" w:hAnsiTheme="minorHAnsi" w:cstheme="minorHAnsi"/>
          <w:sz w:val="24"/>
          <w:szCs w:val="24"/>
        </w:rPr>
      </w:pPr>
      <w:r w:rsidRPr="006D3799">
        <w:rPr>
          <w:rFonts w:asciiTheme="minorHAnsi" w:hAnsiTheme="minorHAnsi" w:cstheme="minorHAnsi"/>
          <w:sz w:val="24"/>
          <w:szCs w:val="24"/>
        </w:rPr>
        <w:t>Dazu wünsche ich uns</w:t>
      </w:r>
      <w:r>
        <w:rPr>
          <w:rFonts w:asciiTheme="minorHAnsi" w:hAnsiTheme="minorHAnsi" w:cstheme="minorHAnsi"/>
          <w:sz w:val="24"/>
          <w:szCs w:val="24"/>
        </w:rPr>
        <w:t xml:space="preserve"> vernünftige und mutige Ideen, die in unserem jeweiligen Lebens- und Arbeitsumfeld umsetzbar sind. </w:t>
      </w:r>
    </w:p>
    <w:p w:rsidR="006D3799" w:rsidRDefault="006D3799">
      <w:pPr>
        <w:rPr>
          <w:rFonts w:asciiTheme="minorHAnsi" w:hAnsiTheme="minorHAnsi" w:cstheme="minorHAnsi"/>
          <w:sz w:val="24"/>
          <w:szCs w:val="24"/>
        </w:rPr>
      </w:pPr>
    </w:p>
    <w:p w:rsidR="00461865" w:rsidRDefault="00461865">
      <w:pPr>
        <w:rPr>
          <w:rFonts w:asciiTheme="minorHAnsi" w:hAnsiTheme="minorHAnsi" w:cstheme="minorHAnsi"/>
          <w:sz w:val="22"/>
          <w:szCs w:val="22"/>
        </w:rPr>
      </w:pPr>
      <w:r w:rsidRPr="004D273B">
        <w:rPr>
          <w:rFonts w:asciiTheme="minorHAnsi" w:hAnsiTheme="minorHAnsi" w:cstheme="minorHAnsi"/>
          <w:noProof/>
          <w:sz w:val="22"/>
          <w:szCs w:val="22"/>
          <w:lang w:eastAsia="de-AT"/>
        </w:rPr>
        <w:drawing>
          <wp:inline distT="0" distB="0" distL="0" distR="0" wp14:anchorId="1B7E2DFB" wp14:editId="52B6B965">
            <wp:extent cx="1847850" cy="638175"/>
            <wp:effectExtent l="0" t="0" r="0" b="9525"/>
            <wp:docPr id="2" name="Grafik 2" descr="H:\Schriftverkehr\jetzingerj-Unterschrift-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hriftverkehr\jetzingerj-Unterschrift-s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865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17" w:rsidRDefault="003F4717" w:rsidP="007562F7">
      <w:r>
        <w:separator/>
      </w:r>
    </w:p>
  </w:endnote>
  <w:endnote w:type="continuationSeparator" w:id="0">
    <w:p w:rsidR="003F4717" w:rsidRDefault="003F4717" w:rsidP="0075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66F" w:rsidRDefault="002D066F">
    <w:pPr>
      <w:pStyle w:val="Fuzeile"/>
      <w:rPr>
        <w:rFonts w:asciiTheme="majorHAnsi" w:hAnsiTheme="majorHAnsi" w:cstheme="majorHAnsi"/>
        <w:sz w:val="20"/>
        <w:szCs w:val="20"/>
        <w:lang w:val="de-AT"/>
      </w:rPr>
    </w:pPr>
    <w:r w:rsidRPr="002D066F">
      <w:rPr>
        <w:rFonts w:asciiTheme="majorHAnsi" w:hAnsiTheme="majorHAnsi" w:cstheme="majorHAnsi"/>
        <w:sz w:val="20"/>
        <w:szCs w:val="20"/>
        <w:lang w:val="de-AT"/>
      </w:rPr>
      <w:t>Judith Jetzinger</w:t>
    </w:r>
    <w:r>
      <w:rPr>
        <w:rFonts w:asciiTheme="majorHAnsi" w:hAnsiTheme="majorHAnsi" w:cstheme="majorHAnsi"/>
        <w:sz w:val="20"/>
        <w:szCs w:val="20"/>
        <w:lang w:val="de-AT"/>
      </w:rPr>
      <w:t xml:space="preserve"> </w:t>
    </w:r>
    <w:proofErr w:type="spellStart"/>
    <w:r>
      <w:rPr>
        <w:rFonts w:asciiTheme="majorHAnsi" w:hAnsiTheme="majorHAnsi" w:cstheme="majorHAnsi"/>
        <w:sz w:val="20"/>
        <w:szCs w:val="20"/>
        <w:lang w:val="de-AT"/>
      </w:rPr>
      <w:t>BEd</w:t>
    </w:r>
    <w:proofErr w:type="spellEnd"/>
    <w:r>
      <w:rPr>
        <w:rFonts w:asciiTheme="majorHAnsi" w:hAnsiTheme="majorHAnsi" w:cstheme="majorHAnsi"/>
        <w:sz w:val="20"/>
        <w:szCs w:val="20"/>
        <w:lang w:val="de-AT"/>
      </w:rPr>
      <w:tab/>
      <w:t xml:space="preserve">                                                                                                               Tel.  +43 (0)512 / 2230 – 5108    </w:t>
    </w:r>
  </w:p>
  <w:p w:rsidR="002D066F" w:rsidRDefault="002D066F">
    <w:pPr>
      <w:pStyle w:val="Fuzeile"/>
      <w:rPr>
        <w:rFonts w:asciiTheme="majorHAnsi" w:hAnsiTheme="majorHAnsi" w:cstheme="majorHAnsi"/>
        <w:sz w:val="20"/>
        <w:szCs w:val="20"/>
        <w:lang w:val="de-AT"/>
      </w:rPr>
    </w:pPr>
    <w:r>
      <w:rPr>
        <w:rFonts w:asciiTheme="majorHAnsi" w:hAnsiTheme="majorHAnsi" w:cstheme="majorHAnsi"/>
        <w:sz w:val="20"/>
        <w:szCs w:val="20"/>
        <w:lang w:val="de-AT"/>
      </w:rPr>
      <w:t>Fachinspektorin für Kath. Religion an VS und ASO</w:t>
    </w:r>
    <w:r>
      <w:rPr>
        <w:rFonts w:asciiTheme="majorHAnsi" w:hAnsiTheme="majorHAnsi" w:cstheme="majorHAnsi"/>
        <w:sz w:val="20"/>
        <w:szCs w:val="20"/>
        <w:lang w:val="de-AT"/>
      </w:rPr>
      <w:tab/>
      <w:t xml:space="preserve">                                                            Fax   +43 (0)512 / 2230 - 5108</w:t>
    </w:r>
  </w:p>
  <w:p w:rsidR="002D066F" w:rsidRDefault="002D066F">
    <w:pPr>
      <w:pStyle w:val="Fuzeile"/>
      <w:rPr>
        <w:rFonts w:asciiTheme="majorHAnsi" w:hAnsiTheme="majorHAnsi" w:cstheme="majorHAnsi"/>
        <w:sz w:val="20"/>
        <w:szCs w:val="20"/>
        <w:lang w:val="de-AT"/>
      </w:rPr>
    </w:pPr>
    <w:r>
      <w:rPr>
        <w:rFonts w:asciiTheme="majorHAnsi" w:hAnsiTheme="majorHAnsi" w:cstheme="majorHAnsi"/>
        <w:sz w:val="20"/>
        <w:szCs w:val="20"/>
        <w:lang w:val="de-AT"/>
      </w:rPr>
      <w:t>6020 Innsbruck, Riedgasse 11</w:t>
    </w:r>
    <w:r>
      <w:rPr>
        <w:rFonts w:asciiTheme="majorHAnsi" w:hAnsiTheme="majorHAnsi" w:cstheme="majorHAnsi"/>
        <w:sz w:val="20"/>
        <w:szCs w:val="20"/>
        <w:lang w:val="de-AT"/>
      </w:rPr>
      <w:tab/>
    </w:r>
    <w:r>
      <w:rPr>
        <w:rFonts w:asciiTheme="majorHAnsi" w:hAnsiTheme="majorHAnsi" w:cstheme="majorHAnsi"/>
        <w:sz w:val="20"/>
        <w:szCs w:val="20"/>
        <w:lang w:val="de-AT"/>
      </w:rPr>
      <w:tab/>
      <w:t xml:space="preserve">    Mobil +43 (0) 676 / 8730 5108</w:t>
    </w:r>
  </w:p>
  <w:p w:rsidR="002D066F" w:rsidRPr="002D066F" w:rsidRDefault="00072B04">
    <w:pPr>
      <w:pStyle w:val="Fuzeile"/>
      <w:rPr>
        <w:rFonts w:asciiTheme="majorHAnsi" w:hAnsiTheme="majorHAnsi" w:cstheme="majorHAnsi"/>
        <w:sz w:val="20"/>
        <w:szCs w:val="20"/>
        <w:lang w:val="de-AT"/>
      </w:rPr>
    </w:pPr>
    <w:hyperlink r:id="rId1" w:history="1">
      <w:r w:rsidR="002D066F" w:rsidRPr="004E5427">
        <w:rPr>
          <w:rStyle w:val="Hyperlink"/>
          <w:rFonts w:asciiTheme="majorHAnsi" w:hAnsiTheme="majorHAnsi" w:cstheme="majorHAnsi"/>
          <w:sz w:val="20"/>
          <w:szCs w:val="20"/>
          <w:lang w:val="de-AT"/>
        </w:rPr>
        <w:t>judith.jetzinger@bildung-tirol.gv.at</w:t>
      </w:r>
    </w:hyperlink>
    <w:r w:rsidR="002D066F">
      <w:rPr>
        <w:rFonts w:asciiTheme="majorHAnsi" w:hAnsiTheme="majorHAnsi" w:cstheme="majorHAnsi"/>
        <w:sz w:val="20"/>
        <w:szCs w:val="20"/>
        <w:lang w:val="de-AT"/>
      </w:rPr>
      <w:tab/>
      <w:t xml:space="preserve">                                                                                    www.dibk.at/schulamt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17" w:rsidRDefault="003F4717" w:rsidP="007562F7">
      <w:r>
        <w:separator/>
      </w:r>
    </w:p>
  </w:footnote>
  <w:footnote w:type="continuationSeparator" w:id="0">
    <w:p w:rsidR="003F4717" w:rsidRDefault="003F4717" w:rsidP="0075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F7" w:rsidRPr="007562F7" w:rsidRDefault="007562F7" w:rsidP="007562F7">
    <w:pPr>
      <w:pStyle w:val="Kopfzeile"/>
      <w:rPr>
        <w:color w:val="000000" w:themeColor="text1"/>
        <w:lang w:val="de-AT"/>
      </w:rPr>
    </w:pPr>
    <w:r>
      <w:t xml:space="preserve">  </w:t>
    </w:r>
    <w:r>
      <w:rPr>
        <w:noProof/>
        <w:lang w:val="de-AT" w:eastAsia="de-AT"/>
      </w:rPr>
      <w:drawing>
        <wp:inline distT="0" distB="0" distL="0" distR="0" wp14:anchorId="615A420F">
          <wp:extent cx="2127885" cy="633730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7562F7">
      <w:rPr>
        <w:color w:val="000000" w:themeColor="text1"/>
        <w:lang w:val="de-AT"/>
      </w:rPr>
      <w:t xml:space="preserve">Riedgasse 9-11 </w:t>
    </w:r>
    <w:r w:rsidRPr="007562F7">
      <w:rPr>
        <w:color w:val="C45911" w:themeColor="accent2" w:themeShade="BF"/>
        <w:lang w:val="de-AT"/>
      </w:rPr>
      <w:t>|</w:t>
    </w:r>
    <w:r w:rsidRPr="007562F7">
      <w:rPr>
        <w:color w:val="000000" w:themeColor="text1"/>
        <w:lang w:val="de-AT"/>
      </w:rPr>
      <w:t xml:space="preserve"> 6020 Innsbruck</w:t>
    </w:r>
  </w:p>
  <w:p w:rsidR="007562F7" w:rsidRPr="007562F7" w:rsidRDefault="007562F7" w:rsidP="007562F7">
    <w:pPr>
      <w:tabs>
        <w:tab w:val="center" w:pos="4536"/>
        <w:tab w:val="right" w:pos="9072"/>
      </w:tabs>
      <w:ind w:left="1416"/>
      <w:rPr>
        <w:color w:val="000000" w:themeColor="text1"/>
      </w:rPr>
    </w:pPr>
    <w:r w:rsidRPr="007562F7">
      <w:rPr>
        <w:color w:val="000000" w:themeColor="text1"/>
      </w:rPr>
      <w:tab/>
    </w:r>
    <w:r w:rsidRPr="007562F7">
      <w:rPr>
        <w:color w:val="000000" w:themeColor="text1"/>
      </w:rPr>
      <w:tab/>
      <w:t xml:space="preserve">0512 / 2230-5101 </w:t>
    </w:r>
    <w:r w:rsidRPr="007562F7">
      <w:rPr>
        <w:color w:val="C45911" w:themeColor="accent2" w:themeShade="BF"/>
      </w:rPr>
      <w:t>|</w:t>
    </w:r>
    <w:r w:rsidRPr="007562F7">
      <w:rPr>
        <w:color w:val="000000" w:themeColor="text1"/>
      </w:rPr>
      <w:t xml:space="preserve"> </w:t>
    </w:r>
    <w:hyperlink w:history="1">
      <w:r w:rsidRPr="007562F7">
        <w:rPr>
          <w:color w:val="0563C1" w:themeColor="hyperlink"/>
          <w:u w:val="single"/>
        </w:rPr>
        <w:t>schulamt@dibk.at</w:t>
      </w:r>
    </w:hyperlink>
  </w:p>
  <w:p w:rsidR="007562F7" w:rsidRDefault="007562F7" w:rsidP="007562F7">
    <w:pPr>
      <w:pStyle w:val="Kopfzeile"/>
      <w:tabs>
        <w:tab w:val="clear" w:pos="4536"/>
        <w:tab w:val="clear" w:pos="9072"/>
        <w:tab w:val="left" w:pos="70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4A97"/>
    <w:multiLevelType w:val="hybridMultilevel"/>
    <w:tmpl w:val="21EE11D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2425D"/>
    <w:multiLevelType w:val="hybridMultilevel"/>
    <w:tmpl w:val="C03A0086"/>
    <w:lvl w:ilvl="0" w:tplc="B08EBB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4FF3"/>
    <w:multiLevelType w:val="hybridMultilevel"/>
    <w:tmpl w:val="DE90D1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A2000"/>
    <w:multiLevelType w:val="hybridMultilevel"/>
    <w:tmpl w:val="2DAA49BC"/>
    <w:lvl w:ilvl="0" w:tplc="F1166D8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E50A4D"/>
    <w:multiLevelType w:val="hybridMultilevel"/>
    <w:tmpl w:val="3684ED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F7"/>
    <w:rsid w:val="0002568A"/>
    <w:rsid w:val="0003253C"/>
    <w:rsid w:val="00072B04"/>
    <w:rsid w:val="000B062A"/>
    <w:rsid w:val="000E4717"/>
    <w:rsid w:val="001849AC"/>
    <w:rsid w:val="001857BC"/>
    <w:rsid w:val="00270F81"/>
    <w:rsid w:val="00276301"/>
    <w:rsid w:val="002C39A9"/>
    <w:rsid w:val="002D066F"/>
    <w:rsid w:val="002D3171"/>
    <w:rsid w:val="003136CC"/>
    <w:rsid w:val="003C5C52"/>
    <w:rsid w:val="003E0D77"/>
    <w:rsid w:val="003F4717"/>
    <w:rsid w:val="0040557F"/>
    <w:rsid w:val="004433F8"/>
    <w:rsid w:val="00461865"/>
    <w:rsid w:val="004D273B"/>
    <w:rsid w:val="00545DB4"/>
    <w:rsid w:val="00566A62"/>
    <w:rsid w:val="005B6C19"/>
    <w:rsid w:val="00664F4D"/>
    <w:rsid w:val="006D3799"/>
    <w:rsid w:val="00752D8C"/>
    <w:rsid w:val="00752E30"/>
    <w:rsid w:val="007562F7"/>
    <w:rsid w:val="00782055"/>
    <w:rsid w:val="007D67B1"/>
    <w:rsid w:val="00815C7F"/>
    <w:rsid w:val="00840ABF"/>
    <w:rsid w:val="00862B68"/>
    <w:rsid w:val="008952CB"/>
    <w:rsid w:val="008C51E2"/>
    <w:rsid w:val="008E1DC8"/>
    <w:rsid w:val="00963337"/>
    <w:rsid w:val="0097647B"/>
    <w:rsid w:val="009F351E"/>
    <w:rsid w:val="00AF64B2"/>
    <w:rsid w:val="00B23616"/>
    <w:rsid w:val="00BC1DB2"/>
    <w:rsid w:val="00BF056E"/>
    <w:rsid w:val="00C0553E"/>
    <w:rsid w:val="00D1212E"/>
    <w:rsid w:val="00E37052"/>
    <w:rsid w:val="00E47A98"/>
    <w:rsid w:val="00E72607"/>
    <w:rsid w:val="00ED4D24"/>
    <w:rsid w:val="00F01FCA"/>
    <w:rsid w:val="00F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E6AE752-0AB3-4C24-9057-5EEEEE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68A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62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562F7"/>
  </w:style>
  <w:style w:type="paragraph" w:styleId="Fuzeile">
    <w:name w:val="footer"/>
    <w:basedOn w:val="Standard"/>
    <w:link w:val="FuzeileZchn"/>
    <w:uiPriority w:val="99"/>
    <w:unhideWhenUsed/>
    <w:rsid w:val="007562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562F7"/>
  </w:style>
  <w:style w:type="character" w:styleId="Hyperlink">
    <w:name w:val="Hyperlink"/>
    <w:basedOn w:val="Absatz-Standardschriftart"/>
    <w:uiPriority w:val="99"/>
    <w:unhideWhenUsed/>
    <w:rsid w:val="002D066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C39A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763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3.png@01D6BE6C.A47AE07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dith.jetzinger@bildung-tirol.g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3432-25D4-4545-A51E-BE6B24C2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Pollanz</dc:creator>
  <cp:keywords/>
  <dc:description/>
  <cp:lastModifiedBy>Judith Jetzinger</cp:lastModifiedBy>
  <cp:revision>5</cp:revision>
  <dcterms:created xsi:type="dcterms:W3CDTF">2021-01-13T13:17:00Z</dcterms:created>
  <dcterms:modified xsi:type="dcterms:W3CDTF">2021-01-18T08:32:00Z</dcterms:modified>
</cp:coreProperties>
</file>