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66" w:rsidRPr="003827BE" w:rsidRDefault="00E643B8" w:rsidP="00091054">
      <w:pPr>
        <w:rPr>
          <w:sz w:val="44"/>
          <w:szCs w:val="44"/>
        </w:rPr>
      </w:pPr>
      <w:r w:rsidRPr="003827BE">
        <w:rPr>
          <w:sz w:val="44"/>
          <w:szCs w:val="44"/>
        </w:rPr>
        <w:t>Daheim Weihnachten feiern</w:t>
      </w:r>
    </w:p>
    <w:p w:rsidR="00A315A2" w:rsidRDefault="003827BE" w:rsidP="00A315A2">
      <w:r>
        <w:br/>
      </w:r>
      <w:r w:rsidR="00690A00" w:rsidRPr="00091054">
        <w:t xml:space="preserve">Zu Weihnachten feiern wir die Menschwerdung Gottes. Gott wurde einer von uns, </w:t>
      </w:r>
      <w:r w:rsidR="00B72F38" w:rsidRPr="00091054">
        <w:t xml:space="preserve">einer, </w:t>
      </w:r>
      <w:r w:rsidR="00690A00" w:rsidRPr="00091054">
        <w:t>der das menschliche Leben mit allen seinen Höhen und Tiefen erfahren hat. Seine Menschwerdung b</w:t>
      </w:r>
      <w:r w:rsidR="00B72F38" w:rsidRPr="00091054">
        <w:t xml:space="preserve">eginnt mit der Geburt im Stall – </w:t>
      </w:r>
      <w:r w:rsidR="00690A00" w:rsidRPr="00091054">
        <w:t>eine unvorstellbare Armut.</w:t>
      </w:r>
      <w:r w:rsidR="00A315A2">
        <w:rPr>
          <w:noProof/>
          <w:lang w:eastAsia="de-AT"/>
        </w:rPr>
        <w:drawing>
          <wp:anchor distT="144145" distB="144145" distL="1151890" distR="1151890" simplePos="0" relativeHeight="251658240" behindDoc="0" locked="0" layoutInCell="1" allowOverlap="1">
            <wp:simplePos x="0" y="0"/>
            <wp:positionH relativeFrom="column">
              <wp:posOffset>1011555</wp:posOffset>
            </wp:positionH>
            <wp:positionV relativeFrom="page">
              <wp:posOffset>2103120</wp:posOffset>
            </wp:positionV>
            <wp:extent cx="4100400" cy="1602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p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0400" cy="1602000"/>
                    </a:xfrm>
                    <a:prstGeom prst="rect">
                      <a:avLst/>
                    </a:prstGeom>
                  </pic:spPr>
                </pic:pic>
              </a:graphicData>
            </a:graphic>
            <wp14:sizeRelH relativeFrom="margin">
              <wp14:pctWidth>0</wp14:pctWidth>
            </wp14:sizeRelH>
            <wp14:sizeRelV relativeFrom="margin">
              <wp14:pctHeight>0</wp14:pctHeight>
            </wp14:sizeRelV>
          </wp:anchor>
        </w:drawing>
      </w:r>
    </w:p>
    <w:p w:rsidR="00B72F38" w:rsidRDefault="00690A00" w:rsidP="00404C4D">
      <w:r>
        <w:t xml:space="preserve">Weihnachten ist auch ein Fest, </w:t>
      </w:r>
      <w:r w:rsidR="00B72F38">
        <w:t>das</w:t>
      </w:r>
      <w:r>
        <w:t xml:space="preserve"> stark von Familientraditionen und Bräuchen geprägt ist. In diesem Jahr können vielleicht nicht alle Bräuche so umgesetzt werden, wie man es von den Jahren zuvor g</w:t>
      </w:r>
      <w:r w:rsidR="006C3589">
        <w:t>e</w:t>
      </w:r>
      <w:r>
        <w:t xml:space="preserve">wohnt ist. </w:t>
      </w:r>
    </w:p>
    <w:p w:rsidR="006C3589" w:rsidRDefault="006C3589" w:rsidP="00091054">
      <w:r>
        <w:t>Die folgenden Anleitungen sollen Ihnen Anregungen bieten, um zu Hause die Geburt Jesu zu feiern</w:t>
      </w:r>
      <w:r w:rsidR="00497C08">
        <w:t xml:space="preserve">. Fühlen Sie sich frei, Ihre Traditionen, Lieblingsweihnachtslieder etc. einzubauen, so kann diese kleine Weihnachtsfeier zu </w:t>
      </w:r>
      <w:r w:rsidR="00497C08" w:rsidRPr="00B72F38">
        <w:rPr>
          <w:i/>
        </w:rPr>
        <w:t>Ihrer</w:t>
      </w:r>
      <w:r w:rsidR="00497C08">
        <w:t xml:space="preserve"> Feier werden. </w:t>
      </w:r>
    </w:p>
    <w:p w:rsidR="00D57980" w:rsidRDefault="003827BE" w:rsidP="003827BE">
      <w:pPr>
        <w:tabs>
          <w:tab w:val="left" w:pos="1920"/>
        </w:tabs>
      </w:pPr>
      <w:r>
        <w:tab/>
      </w:r>
    </w:p>
    <w:p w:rsidR="00497C08" w:rsidRPr="003827BE" w:rsidRDefault="00497C08" w:rsidP="00091054">
      <w:pPr>
        <w:rPr>
          <w:sz w:val="32"/>
          <w:szCs w:val="32"/>
        </w:rPr>
      </w:pPr>
      <w:r w:rsidRPr="003827BE">
        <w:rPr>
          <w:sz w:val="32"/>
          <w:szCs w:val="32"/>
        </w:rPr>
        <w:t>Vorbereitungen</w:t>
      </w:r>
      <w:r w:rsidR="00B72F38" w:rsidRPr="003827BE">
        <w:rPr>
          <w:sz w:val="32"/>
          <w:szCs w:val="32"/>
        </w:rPr>
        <w:t xml:space="preserve"> / Vorüberlegungen</w:t>
      </w:r>
    </w:p>
    <w:p w:rsidR="003827BE" w:rsidRDefault="00497C08" w:rsidP="00091054">
      <w:r>
        <w:t>Gerade an Weihnachten spielt (Kerzen</w:t>
      </w:r>
      <w:r w:rsidR="00B72F38">
        <w:t>-)L</w:t>
      </w:r>
      <w:r>
        <w:t xml:space="preserve">icht eine große Rolle. Schaffen Sie mit Lichterketten und Kerzen eine besinnliche Atmosphäre. </w:t>
      </w:r>
    </w:p>
    <w:p w:rsidR="003827BE" w:rsidRDefault="00091054" w:rsidP="003827BE">
      <w:pPr>
        <w:jc w:val="left"/>
        <w:rPr>
          <w:b/>
        </w:rPr>
      </w:pPr>
      <w:r w:rsidRPr="00091054">
        <w:rPr>
          <w:b/>
        </w:rPr>
        <w:t>Bitte bereitstellen</w:t>
      </w:r>
      <w:r w:rsidR="008832D3" w:rsidRPr="00091054">
        <w:rPr>
          <w:b/>
        </w:rPr>
        <w:t xml:space="preserve">: </w:t>
      </w:r>
    </w:p>
    <w:p w:rsidR="003827BE" w:rsidRPr="003827BE" w:rsidRDefault="00B72F38" w:rsidP="003827BE">
      <w:pPr>
        <w:jc w:val="left"/>
      </w:pPr>
      <w:r>
        <w:t xml:space="preserve">1 </w:t>
      </w:r>
      <w:r w:rsidRPr="00B72F38">
        <w:t>große Kerze</w:t>
      </w:r>
      <w:r w:rsidR="003827BE">
        <w:br/>
        <w:t>1 Sandschale + lange dünne Kerzen</w:t>
      </w:r>
      <w:r w:rsidR="00262D83" w:rsidRPr="00262D83">
        <w:t xml:space="preserve"> </w:t>
      </w:r>
      <w:r w:rsidR="00262D83">
        <w:t>in der Anzahl der Mitfeiernden</w:t>
      </w:r>
      <w:r w:rsidR="00262D83">
        <w:t xml:space="preserve"> (oder: </w:t>
      </w:r>
      <w:r w:rsidR="00262D83">
        <w:t>Teelichter</w:t>
      </w:r>
      <w:r w:rsidR="00262D83">
        <w:t>)</w:t>
      </w:r>
    </w:p>
    <w:p w:rsidR="00D22C83" w:rsidRPr="003827BE" w:rsidRDefault="00091054" w:rsidP="003827BE">
      <w:pPr>
        <w:jc w:val="left"/>
        <w:rPr>
          <w:b/>
        </w:rPr>
      </w:pPr>
      <w:r w:rsidRPr="003827BE">
        <w:rPr>
          <w:b/>
        </w:rPr>
        <w:t>Aufgaben verteilen:</w:t>
      </w:r>
    </w:p>
    <w:p w:rsidR="00D22C83" w:rsidRPr="00D22C83" w:rsidRDefault="00D22C83" w:rsidP="003827BE">
      <w:pPr>
        <w:jc w:val="left"/>
      </w:pPr>
      <w:r w:rsidRPr="00FF4668">
        <w:rPr>
          <w:b/>
        </w:rPr>
        <w:t>L</w:t>
      </w:r>
      <w:r w:rsidRPr="00D22C83">
        <w:t>: Leitung / den Ablauf gewährleisten</w:t>
      </w:r>
    </w:p>
    <w:p w:rsidR="00D22C83" w:rsidRPr="00D22C83" w:rsidRDefault="00D22C83" w:rsidP="003827BE">
      <w:pPr>
        <w:jc w:val="left"/>
      </w:pPr>
      <w:r w:rsidRPr="00FF4668">
        <w:rPr>
          <w:b/>
        </w:rPr>
        <w:t>B</w:t>
      </w:r>
      <w:r w:rsidRPr="00D22C83">
        <w:t>: Bibeltext vorlesen</w:t>
      </w:r>
      <w:r w:rsidR="003827BE">
        <w:t>. Wenn möglich</w:t>
      </w:r>
      <w:r w:rsidR="00D57980">
        <w:t>, den T</w:t>
      </w:r>
      <w:r w:rsidR="003827BE">
        <w:t>ext auf drei Personen aufteilen.</w:t>
      </w:r>
    </w:p>
    <w:p w:rsidR="00D22C83" w:rsidRPr="00D22C83" w:rsidRDefault="00D22C83" w:rsidP="003827BE">
      <w:pPr>
        <w:jc w:val="left"/>
      </w:pPr>
      <w:r w:rsidRPr="00FF4668">
        <w:rPr>
          <w:b/>
        </w:rPr>
        <w:t>G</w:t>
      </w:r>
      <w:r w:rsidRPr="00D22C83">
        <w:t xml:space="preserve">: </w:t>
      </w:r>
      <w:r w:rsidRPr="003827BE">
        <w:t>G</w:t>
      </w:r>
      <w:r w:rsidR="003827BE">
        <w:t>ebet</w:t>
      </w:r>
      <w:r w:rsidRPr="003827BE">
        <w:t xml:space="preserve"> sprechen</w:t>
      </w:r>
    </w:p>
    <w:p w:rsidR="00FF4668" w:rsidRDefault="00D22C83" w:rsidP="003827BE">
      <w:pPr>
        <w:jc w:val="left"/>
      </w:pPr>
      <w:r w:rsidRPr="00FF4668">
        <w:rPr>
          <w:b/>
        </w:rPr>
        <w:t>M</w:t>
      </w:r>
      <w:r w:rsidRPr="00D22C83">
        <w:t>: Musik / Lied(er) anstimmen</w:t>
      </w:r>
      <w:r w:rsidR="004B5D6A">
        <w:t xml:space="preserve">, </w:t>
      </w:r>
      <w:r w:rsidRPr="00D22C83">
        <w:t>ggf. Instrumentalmusik vorbereiten.</w:t>
      </w:r>
      <w:r w:rsidR="00FF4668">
        <w:t xml:space="preserve"> </w:t>
      </w:r>
      <w:r w:rsidR="00B72F38">
        <w:br/>
        <w:t xml:space="preserve">(Oder: Lieder abspielen </w:t>
      </w:r>
      <w:r w:rsidR="00FF4668">
        <w:t>über einen CD-Player, Playlist oder Schallplatten</w:t>
      </w:r>
      <w:r w:rsidR="00B72F38">
        <w:t>.)</w:t>
      </w:r>
      <w:r w:rsidR="00FF4668">
        <w:t xml:space="preserve"> </w:t>
      </w:r>
    </w:p>
    <w:p w:rsidR="005F64D6" w:rsidRDefault="005F64D6" w:rsidP="00091054"/>
    <w:p w:rsidR="00B72F38" w:rsidRPr="003827BE" w:rsidRDefault="00B72F38" w:rsidP="00091054">
      <w:pPr>
        <w:rPr>
          <w:sz w:val="32"/>
          <w:szCs w:val="32"/>
        </w:rPr>
      </w:pPr>
      <w:r w:rsidRPr="003827BE">
        <w:rPr>
          <w:sz w:val="32"/>
          <w:szCs w:val="32"/>
        </w:rPr>
        <w:t>Ablauf</w:t>
      </w:r>
    </w:p>
    <w:p w:rsidR="00B72F38" w:rsidRPr="00262D83" w:rsidRDefault="00D22C83" w:rsidP="00091054">
      <w:pPr>
        <w:rPr>
          <w:i/>
        </w:rPr>
      </w:pPr>
      <w:r w:rsidRPr="00262D83">
        <w:rPr>
          <w:i/>
        </w:rPr>
        <w:t xml:space="preserve">Versammeln Sie sich </w:t>
      </w:r>
      <w:r w:rsidR="00262D83">
        <w:rPr>
          <w:i/>
        </w:rPr>
        <w:t>um den</w:t>
      </w:r>
      <w:r w:rsidR="00B72F38" w:rsidRPr="00262D83">
        <w:rPr>
          <w:i/>
        </w:rPr>
        <w:t xml:space="preserve"> Tisch und zünden Sie die große Kerze an.</w:t>
      </w:r>
    </w:p>
    <w:p w:rsidR="00262D83" w:rsidRDefault="004B5D6A" w:rsidP="00262D83">
      <w:pPr>
        <w:spacing w:after="0"/>
      </w:pPr>
      <w:r>
        <w:rPr>
          <w:b/>
        </w:rPr>
        <w:t xml:space="preserve">L: </w:t>
      </w:r>
      <w:r>
        <w:rPr>
          <w:i/>
        </w:rPr>
        <w:t xml:space="preserve">Kreuzzeichen: </w:t>
      </w:r>
      <w:r>
        <w:t xml:space="preserve">Im Namen des Vaters und des Sohnes und des Heiligen Geistes. </w:t>
      </w:r>
    </w:p>
    <w:p w:rsidR="004B5D6A" w:rsidRDefault="004B5D6A" w:rsidP="00262D83">
      <w:pPr>
        <w:spacing w:before="0"/>
      </w:pPr>
      <w:r w:rsidRPr="00262D83">
        <w:rPr>
          <w:b/>
        </w:rPr>
        <w:t>A (alle):</w:t>
      </w:r>
      <w:r>
        <w:t xml:space="preserve"> Amen. </w:t>
      </w:r>
    </w:p>
    <w:p w:rsidR="003E602C" w:rsidRDefault="003E602C" w:rsidP="00091054">
      <w:r>
        <w:rPr>
          <w:b/>
        </w:rPr>
        <w:t>M</w:t>
      </w:r>
      <w:r w:rsidR="00262D83">
        <w:rPr>
          <w:b/>
        </w:rPr>
        <w:t xml:space="preserve"> / Lied</w:t>
      </w:r>
      <w:r>
        <w:rPr>
          <w:b/>
        </w:rPr>
        <w:t xml:space="preserve">: </w:t>
      </w:r>
      <w:r>
        <w:t>Alle Jahre wieder</w:t>
      </w:r>
    </w:p>
    <w:p w:rsidR="00A315A2" w:rsidRDefault="00A315A2">
      <w:pPr>
        <w:spacing w:before="0" w:after="160" w:line="259" w:lineRule="auto"/>
        <w:jc w:val="left"/>
        <w:rPr>
          <w:b/>
        </w:rPr>
      </w:pPr>
      <w:r>
        <w:rPr>
          <w:b/>
        </w:rPr>
        <w:lastRenderedPageBreak/>
        <w:br w:type="page"/>
      </w:r>
    </w:p>
    <w:p w:rsidR="00C26899" w:rsidRDefault="00DC11EC" w:rsidP="00091054">
      <w:pPr>
        <w:rPr>
          <w:b/>
        </w:rPr>
      </w:pPr>
      <w:r>
        <w:rPr>
          <w:b/>
        </w:rPr>
        <w:t xml:space="preserve">L: </w:t>
      </w:r>
      <w:r w:rsidR="005739FB">
        <w:t xml:space="preserve">Wir </w:t>
      </w:r>
      <w:r w:rsidR="00221D69">
        <w:t xml:space="preserve">feiern heute Weihnachten, </w:t>
      </w:r>
      <w:r w:rsidR="00C26899">
        <w:t xml:space="preserve">die Geburt Jesu Christi. Durch die Menschwerdung ist </w:t>
      </w:r>
      <w:r w:rsidR="00DE5529">
        <w:t>uns</w:t>
      </w:r>
      <w:r w:rsidR="00C26899">
        <w:t xml:space="preserve"> das Lic</w:t>
      </w:r>
      <w:r w:rsidR="005F64D6">
        <w:t>ht geschenkt.</w:t>
      </w:r>
      <w:r w:rsidR="00C26899">
        <w:t xml:space="preserve"> Lasst </w:t>
      </w:r>
      <w:r w:rsidR="00DE5529">
        <w:t>uns</w:t>
      </w:r>
      <w:r w:rsidR="00C26899">
        <w:t xml:space="preserve"> das Licht weitergeben und so für mehr Licht in der Welt sorgen. Entzünden wir unsere Kerzen und bringen so Licht in das Dunkel. Wer möchte, kann dabei sagen, wofür er oder sie dankbar ist. </w:t>
      </w:r>
    </w:p>
    <w:p w:rsidR="005F64D6" w:rsidRPr="00262D83" w:rsidRDefault="00C26899" w:rsidP="00091054">
      <w:pPr>
        <w:rPr>
          <w:i/>
        </w:rPr>
      </w:pPr>
      <w:r w:rsidRPr="00262D83">
        <w:rPr>
          <w:i/>
        </w:rPr>
        <w:t>Von Beginn an brennt eine Kerze in der Mitte, an dieser kann jetzt jede</w:t>
      </w:r>
      <w:r w:rsidR="00DE5529" w:rsidRPr="00262D83">
        <w:rPr>
          <w:i/>
        </w:rPr>
        <w:t>/</w:t>
      </w:r>
      <w:r w:rsidRPr="00262D83">
        <w:rPr>
          <w:i/>
        </w:rPr>
        <w:t>r der Reihe nach seine Kerze anzünden. Diese brennende Kerze wird da</w:t>
      </w:r>
      <w:r w:rsidR="00B72F38" w:rsidRPr="00262D83">
        <w:rPr>
          <w:i/>
        </w:rPr>
        <w:t>nn in die Sandschale gesteckt (b</w:t>
      </w:r>
      <w:r w:rsidRPr="00262D83">
        <w:rPr>
          <w:i/>
        </w:rPr>
        <w:t>ei Verwendung von Teelichtern: rund</w:t>
      </w:r>
      <w:r w:rsidR="00B72F38" w:rsidRPr="00262D83">
        <w:rPr>
          <w:i/>
        </w:rPr>
        <w:t xml:space="preserve"> </w:t>
      </w:r>
      <w:r w:rsidRPr="00262D83">
        <w:rPr>
          <w:i/>
        </w:rPr>
        <w:t xml:space="preserve">um die </w:t>
      </w:r>
      <w:r w:rsidR="00DE5529" w:rsidRPr="00262D83">
        <w:rPr>
          <w:i/>
        </w:rPr>
        <w:t xml:space="preserve">große Kerze </w:t>
      </w:r>
      <w:r w:rsidRPr="00262D83">
        <w:rPr>
          <w:i/>
        </w:rPr>
        <w:t xml:space="preserve">dazustellen). </w:t>
      </w:r>
    </w:p>
    <w:p w:rsidR="009E16AB" w:rsidRDefault="00C26899" w:rsidP="00091054">
      <w:r>
        <w:rPr>
          <w:b/>
        </w:rPr>
        <w:t>M</w:t>
      </w:r>
      <w:r w:rsidR="00262D83">
        <w:rPr>
          <w:b/>
        </w:rPr>
        <w:t xml:space="preserve"> / Lied</w:t>
      </w:r>
      <w:r>
        <w:rPr>
          <w:b/>
        </w:rPr>
        <w:t xml:space="preserve">: </w:t>
      </w:r>
      <w:r w:rsidR="003E602C">
        <w:t>Oh du fröhliche</w:t>
      </w:r>
    </w:p>
    <w:p w:rsidR="00D57980" w:rsidRDefault="00C26899" w:rsidP="00091054">
      <w:r>
        <w:rPr>
          <w:b/>
        </w:rPr>
        <w:t xml:space="preserve">B: </w:t>
      </w:r>
      <w:r>
        <w:t>Weihnachtsevangelium</w:t>
      </w:r>
      <w:r w:rsidR="00262D83">
        <w:t xml:space="preserve"> – Lukas 2,1-20</w:t>
      </w:r>
      <w:r w:rsidR="00D57980">
        <w:t xml:space="preserve"> </w:t>
      </w:r>
    </w:p>
    <w:p w:rsidR="003E602C" w:rsidRPr="00EB4330" w:rsidRDefault="003E602C" w:rsidP="00091054">
      <w:r w:rsidRPr="003E602C">
        <w:t xml:space="preserve">Es geschah aber in jenen Tagen, dass Kaiser Augustus den Befehl erließ, den ganzen Erdkreis in Steuerlisten einzutragen. Diese Aufzeichnung war die erste; damals war </w:t>
      </w:r>
      <w:proofErr w:type="spellStart"/>
      <w:r w:rsidRPr="003E602C">
        <w:t>Quirinius</w:t>
      </w:r>
      <w:proofErr w:type="spellEnd"/>
      <w:r w:rsidRPr="003E602C">
        <w:t xml:space="preserve"> Statthalter von Syrien. Da ging jeder in seine Stadt, um sich eintragen zu lassen. So zog auch Josef von der Stadt </w:t>
      </w:r>
      <w:proofErr w:type="spellStart"/>
      <w:r w:rsidRPr="003E602C">
        <w:t>Nazaret</w:t>
      </w:r>
      <w:proofErr w:type="spellEnd"/>
      <w:r w:rsidRPr="003E602C">
        <w:t xml:space="preserve"> in Galiläa hinauf nach Judäa in die Stadt Davids, die Betlehem heißt; denn er war aus dem Haus und Geschlecht Davids. Er wollte sich eintragen lassen mit Maria, seiner Verlobten, die ein Kind erwartete. Es geschah, als sie dort waren, da erfüllten sich die Tage, dass sie gebären sollte, und sie gebar ihren Sohn, den Erstgeborenen. Sie wickelte ihn in Windeln und legte ihn in eine Krippe, weil in der Her</w:t>
      </w:r>
      <w:r>
        <w:t xml:space="preserve">berge kein Platz für sie war. </w:t>
      </w:r>
    </w:p>
    <w:p w:rsidR="003E602C" w:rsidRDefault="003E602C" w:rsidP="00091054">
      <w:r w:rsidRPr="003E602C">
        <w:t>In dieser Gegend lagerten Hirten auf freiem Feld und hielten Nachtwache bei ihrer Herde. Da trat ein Engel des Herrn zu ihnen und die Herrlichkeit des Herrn umstrahlte sie und sie fürchteten sich sehr. Der Engel sagte zu ihnen: Fürchtet euch nicht, denn siehe, ich verkünde euch eine große Freude, die dem ganzen Volk zuteilwerden soll: Heute ist euch in der Stadt Davids der Retter geboren; er ist der Christus, der Herr. Und das soll euch als Zeichen dienen: Ihr werdet ein Kind finden, das, in Windeln gewickelt, in einer Krippe liegt. Und plötzlich war bei dem Engel ein großes himmlisches Heer, das Gott lobte und sprach: Ehre sei Gott in der Höhe und Friede auf Erden den Menschen seines Wohlgefallens.</w:t>
      </w:r>
    </w:p>
    <w:p w:rsidR="00B305B8" w:rsidRPr="003E602C" w:rsidRDefault="003E602C" w:rsidP="00091054">
      <w:r w:rsidRPr="003E602C">
        <w:t>Und es geschah, als die Engel von ihnen in den Himmel zurückgekehrt waren, sagten die Hirten zueinander: Lasst uns nach Betlehem gehen, um das Ereignis zu sehen, das</w:t>
      </w:r>
      <w:r>
        <w:t xml:space="preserve"> uns der Herr kundgetan hat! S</w:t>
      </w:r>
      <w:r w:rsidRPr="003E602C">
        <w:t>o eilten sie hin und fanden Maria und Josef und das Kin</w:t>
      </w:r>
      <w:r>
        <w:t xml:space="preserve">d, das in der Krippe lag. </w:t>
      </w:r>
      <w:r w:rsidRPr="003E602C">
        <w:t>Als sie es sahen, erzählten sie von dem Wort, das ihnen über di</w:t>
      </w:r>
      <w:r>
        <w:t xml:space="preserve">eses Kind gesagt worden war. </w:t>
      </w:r>
      <w:r w:rsidRPr="003E602C">
        <w:t>Und alle, die es hörten, staunten über das, was ihnen v</w:t>
      </w:r>
      <w:r>
        <w:t xml:space="preserve">on den Hirten erzählt wurde. </w:t>
      </w:r>
      <w:r w:rsidRPr="003E602C">
        <w:t>Maria aber bewahrte alle diese Worte und erwo</w:t>
      </w:r>
      <w:r>
        <w:t xml:space="preserve">g sie in ihrem Herzen. </w:t>
      </w:r>
      <w:r w:rsidRPr="003E602C">
        <w:t>Die Hirten kehrten zurück, rühmten Gott und priesen ihn für alles, was sie gehört und gesehen hatten, so wie es ihnen gesagt worden war.</w:t>
      </w:r>
    </w:p>
    <w:p w:rsidR="00C26899" w:rsidRPr="00921563" w:rsidRDefault="003E602C" w:rsidP="00091054">
      <w:pPr>
        <w:rPr>
          <w:i/>
        </w:rPr>
      </w:pPr>
      <w:r w:rsidRPr="00921563">
        <w:rPr>
          <w:i/>
        </w:rPr>
        <w:t>Sie können jetzt den Ort wechseln und entweder bei der Krippe oder beim Christbaum weiterfeiern.</w:t>
      </w:r>
    </w:p>
    <w:p w:rsidR="00A70DF4" w:rsidRDefault="00A70DF4" w:rsidP="00921563">
      <w:pPr>
        <w:jc w:val="left"/>
      </w:pPr>
      <w:r>
        <w:rPr>
          <w:b/>
        </w:rPr>
        <w:t>M</w:t>
      </w:r>
      <w:r w:rsidR="00921563">
        <w:rPr>
          <w:b/>
        </w:rPr>
        <w:t xml:space="preserve"> / Lieder</w:t>
      </w:r>
      <w:r>
        <w:rPr>
          <w:b/>
        </w:rPr>
        <w:t xml:space="preserve">: </w:t>
      </w:r>
      <w:r>
        <w:t>Ihr Kinderlein kommet</w:t>
      </w:r>
      <w:r w:rsidR="003E602C">
        <w:t xml:space="preserve"> + Kommet ihr Hirten + …</w:t>
      </w:r>
      <w:r w:rsidR="00921563">
        <w:br/>
        <w:t>(oder: weihnachtliche Musikstücke)</w:t>
      </w:r>
    </w:p>
    <w:p w:rsidR="00BE4225" w:rsidRDefault="00A70DF4" w:rsidP="00921563">
      <w:r>
        <w:rPr>
          <w:b/>
        </w:rPr>
        <w:t>L</w:t>
      </w:r>
      <w:r w:rsidR="00921563">
        <w:rPr>
          <w:b/>
        </w:rPr>
        <w:t xml:space="preserve"> </w:t>
      </w:r>
      <w:r w:rsidR="00BE4225">
        <w:rPr>
          <w:b/>
        </w:rPr>
        <w:t xml:space="preserve">/ alle: </w:t>
      </w:r>
      <w:r w:rsidR="00BE4225">
        <w:t>Vater unser</w:t>
      </w:r>
    </w:p>
    <w:p w:rsidR="003A2531" w:rsidRDefault="003A2531" w:rsidP="00A315A2">
      <w:pPr>
        <w:jc w:val="left"/>
      </w:pPr>
      <w:r>
        <w:rPr>
          <w:b/>
        </w:rPr>
        <w:t>G</w:t>
      </w:r>
      <w:r w:rsidR="00921563">
        <w:rPr>
          <w:b/>
        </w:rPr>
        <w:t xml:space="preserve"> / Segen: </w:t>
      </w:r>
      <w:r w:rsidR="00A315A2">
        <w:br/>
      </w:r>
      <w:r w:rsidRPr="003A2531">
        <w:t>Möge das Licht dieser Nacht unser Leben erleuchten.</w:t>
      </w:r>
      <w:r w:rsidR="00A315A2">
        <w:br/>
      </w:r>
      <w:r w:rsidRPr="003A2531">
        <w:t>Möge das Kind in der Krippe</w:t>
      </w:r>
      <w:r>
        <w:t xml:space="preserve"> </w:t>
      </w:r>
      <w:r w:rsidRPr="003A2531">
        <w:t>unsere Herzen berühren.</w:t>
      </w:r>
      <w:r w:rsidR="00A315A2">
        <w:br/>
      </w:r>
      <w:r w:rsidRPr="003A2531">
        <w:t>Möge der Stern am Himmel</w:t>
      </w:r>
      <w:r>
        <w:t xml:space="preserve"> </w:t>
      </w:r>
      <w:r w:rsidRPr="003A2531">
        <w:t>unsere Gedanken führen.</w:t>
      </w:r>
      <w:r w:rsidR="00A315A2">
        <w:br/>
      </w:r>
      <w:r w:rsidRPr="003A2531">
        <w:t>Möge der Segen dieser Heiligen Nacht</w:t>
      </w:r>
      <w:r>
        <w:t xml:space="preserve"> </w:t>
      </w:r>
      <w:r w:rsidR="00A315A2">
        <w:br/>
      </w:r>
      <w:r w:rsidRPr="003A2531">
        <w:t>auf uns herabkommen</w:t>
      </w:r>
      <w:r w:rsidR="00921563">
        <w:t xml:space="preserve"> </w:t>
      </w:r>
      <w:r w:rsidRPr="003A2531">
        <w:t>und allezeit bei uns bleiben.</w:t>
      </w:r>
      <w:r w:rsidR="00A315A2">
        <w:br/>
      </w:r>
      <w:r w:rsidR="00921563" w:rsidRPr="00921563">
        <w:rPr>
          <w:b/>
        </w:rPr>
        <w:t>A:</w:t>
      </w:r>
      <w:r w:rsidR="00921563">
        <w:t xml:space="preserve"> </w:t>
      </w:r>
      <w:r w:rsidR="003E602C">
        <w:t>Amen.</w:t>
      </w:r>
    </w:p>
    <w:p w:rsidR="003A2531" w:rsidRDefault="003A2531" w:rsidP="00921563">
      <w:r>
        <w:rPr>
          <w:b/>
        </w:rPr>
        <w:t>M</w:t>
      </w:r>
      <w:r w:rsidR="00921563">
        <w:rPr>
          <w:b/>
        </w:rPr>
        <w:t xml:space="preserve"> / Lied</w:t>
      </w:r>
      <w:r>
        <w:rPr>
          <w:b/>
        </w:rPr>
        <w:t xml:space="preserve">: </w:t>
      </w:r>
      <w:r>
        <w:t>Stille Nacht, Heilige Nacht</w:t>
      </w:r>
    </w:p>
    <w:p w:rsidR="00A315A2" w:rsidRPr="004440C0" w:rsidRDefault="00A315A2" w:rsidP="00A315A2">
      <w:pPr>
        <w:jc w:val="right"/>
        <w:rPr>
          <w:sz w:val="20"/>
          <w:szCs w:val="20"/>
        </w:rPr>
      </w:pPr>
      <w:r w:rsidRPr="004440C0">
        <w:rPr>
          <w:sz w:val="20"/>
          <w:szCs w:val="20"/>
        </w:rPr>
        <w:t>(</w:t>
      </w:r>
      <w:bookmarkStart w:id="0" w:name="_GoBack"/>
      <w:bookmarkEnd w:id="0"/>
      <w:r w:rsidR="004440C0">
        <w:rPr>
          <w:sz w:val="20"/>
          <w:szCs w:val="20"/>
        </w:rPr>
        <w:t>zusammengestellt von:</w:t>
      </w:r>
      <w:r w:rsidRPr="004440C0">
        <w:rPr>
          <w:sz w:val="20"/>
          <w:szCs w:val="20"/>
        </w:rPr>
        <w:t xml:space="preserve"> Sabine Musenbichler)</w:t>
      </w:r>
    </w:p>
    <w:sectPr w:rsidR="00A315A2" w:rsidRPr="004440C0" w:rsidSect="00A315A2">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E0E3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9946AF0"/>
    <w:multiLevelType w:val="hybridMultilevel"/>
    <w:tmpl w:val="B0DA1E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C3"/>
    <w:rsid w:val="00065C4B"/>
    <w:rsid w:val="00091054"/>
    <w:rsid w:val="00123092"/>
    <w:rsid w:val="00221D69"/>
    <w:rsid w:val="00262D83"/>
    <w:rsid w:val="003827BE"/>
    <w:rsid w:val="003A2531"/>
    <w:rsid w:val="003E602C"/>
    <w:rsid w:val="004043F8"/>
    <w:rsid w:val="00404C4D"/>
    <w:rsid w:val="004440C0"/>
    <w:rsid w:val="00497C08"/>
    <w:rsid w:val="004A7A02"/>
    <w:rsid w:val="004B5D6A"/>
    <w:rsid w:val="00550CCA"/>
    <w:rsid w:val="005739FB"/>
    <w:rsid w:val="005F64D6"/>
    <w:rsid w:val="00613536"/>
    <w:rsid w:val="00690A00"/>
    <w:rsid w:val="006C3589"/>
    <w:rsid w:val="007055EE"/>
    <w:rsid w:val="00725555"/>
    <w:rsid w:val="008832D3"/>
    <w:rsid w:val="00921563"/>
    <w:rsid w:val="0093018B"/>
    <w:rsid w:val="009E16AB"/>
    <w:rsid w:val="00A315A2"/>
    <w:rsid w:val="00A70DF4"/>
    <w:rsid w:val="00B305B8"/>
    <w:rsid w:val="00B32B55"/>
    <w:rsid w:val="00B72F38"/>
    <w:rsid w:val="00B95C66"/>
    <w:rsid w:val="00BE4225"/>
    <w:rsid w:val="00C26899"/>
    <w:rsid w:val="00C5636E"/>
    <w:rsid w:val="00CD4BC3"/>
    <w:rsid w:val="00CE01FC"/>
    <w:rsid w:val="00D22C83"/>
    <w:rsid w:val="00D57980"/>
    <w:rsid w:val="00D84031"/>
    <w:rsid w:val="00DC11EC"/>
    <w:rsid w:val="00DE5529"/>
    <w:rsid w:val="00E643B8"/>
    <w:rsid w:val="00E82B03"/>
    <w:rsid w:val="00EB4330"/>
    <w:rsid w:val="00F84F01"/>
    <w:rsid w:val="00FF46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6CCAD-FB47-4529-B09D-18B4EC7B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1563"/>
    <w:pPr>
      <w:spacing w:before="120" w:after="120" w:line="300" w:lineRule="atLeast"/>
      <w:jc w:val="both"/>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A70DF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9905">
      <w:bodyDiv w:val="1"/>
      <w:marLeft w:val="0"/>
      <w:marRight w:val="0"/>
      <w:marTop w:val="0"/>
      <w:marBottom w:val="0"/>
      <w:divBdr>
        <w:top w:val="none" w:sz="0" w:space="0" w:color="auto"/>
        <w:left w:val="none" w:sz="0" w:space="0" w:color="auto"/>
        <w:bottom w:val="none" w:sz="0" w:space="0" w:color="auto"/>
        <w:right w:val="none" w:sz="0" w:space="0" w:color="auto"/>
      </w:divBdr>
      <w:divsChild>
        <w:div w:id="282005542">
          <w:marLeft w:val="0"/>
          <w:marRight w:val="0"/>
          <w:marTop w:val="0"/>
          <w:marBottom w:val="0"/>
          <w:divBdr>
            <w:top w:val="none" w:sz="0" w:space="0" w:color="auto"/>
            <w:left w:val="none" w:sz="0" w:space="0" w:color="auto"/>
            <w:bottom w:val="none" w:sz="0" w:space="0" w:color="auto"/>
            <w:right w:val="none" w:sz="0" w:space="0" w:color="auto"/>
          </w:divBdr>
        </w:div>
        <w:div w:id="294798987">
          <w:marLeft w:val="0"/>
          <w:marRight w:val="0"/>
          <w:marTop w:val="0"/>
          <w:marBottom w:val="0"/>
          <w:divBdr>
            <w:top w:val="none" w:sz="0" w:space="0" w:color="auto"/>
            <w:left w:val="none" w:sz="0" w:space="0" w:color="auto"/>
            <w:bottom w:val="none" w:sz="0" w:space="0" w:color="auto"/>
            <w:right w:val="none" w:sz="0" w:space="0" w:color="auto"/>
          </w:divBdr>
        </w:div>
        <w:div w:id="1529642758">
          <w:marLeft w:val="0"/>
          <w:marRight w:val="0"/>
          <w:marTop w:val="0"/>
          <w:marBottom w:val="0"/>
          <w:divBdr>
            <w:top w:val="none" w:sz="0" w:space="0" w:color="auto"/>
            <w:left w:val="none" w:sz="0" w:space="0" w:color="auto"/>
            <w:bottom w:val="none" w:sz="0" w:space="0" w:color="auto"/>
            <w:right w:val="none" w:sz="0" w:space="0" w:color="auto"/>
          </w:divBdr>
        </w:div>
        <w:div w:id="784230595">
          <w:marLeft w:val="0"/>
          <w:marRight w:val="0"/>
          <w:marTop w:val="0"/>
          <w:marBottom w:val="0"/>
          <w:divBdr>
            <w:top w:val="none" w:sz="0" w:space="0" w:color="auto"/>
            <w:left w:val="none" w:sz="0" w:space="0" w:color="auto"/>
            <w:bottom w:val="none" w:sz="0" w:space="0" w:color="auto"/>
            <w:right w:val="none" w:sz="0" w:space="0" w:color="auto"/>
          </w:divBdr>
        </w:div>
        <w:div w:id="679700028">
          <w:marLeft w:val="0"/>
          <w:marRight w:val="0"/>
          <w:marTop w:val="0"/>
          <w:marBottom w:val="0"/>
          <w:divBdr>
            <w:top w:val="none" w:sz="0" w:space="0" w:color="auto"/>
            <w:left w:val="none" w:sz="0" w:space="0" w:color="auto"/>
            <w:bottom w:val="none" w:sz="0" w:space="0" w:color="auto"/>
            <w:right w:val="none" w:sz="0" w:space="0" w:color="auto"/>
          </w:divBdr>
        </w:div>
        <w:div w:id="835532293">
          <w:marLeft w:val="0"/>
          <w:marRight w:val="0"/>
          <w:marTop w:val="0"/>
          <w:marBottom w:val="0"/>
          <w:divBdr>
            <w:top w:val="none" w:sz="0" w:space="0" w:color="auto"/>
            <w:left w:val="none" w:sz="0" w:space="0" w:color="auto"/>
            <w:bottom w:val="none" w:sz="0" w:space="0" w:color="auto"/>
            <w:right w:val="none" w:sz="0" w:space="0" w:color="auto"/>
          </w:divBdr>
        </w:div>
        <w:div w:id="1757433010">
          <w:marLeft w:val="0"/>
          <w:marRight w:val="0"/>
          <w:marTop w:val="0"/>
          <w:marBottom w:val="0"/>
          <w:divBdr>
            <w:top w:val="none" w:sz="0" w:space="0" w:color="auto"/>
            <w:left w:val="none" w:sz="0" w:space="0" w:color="auto"/>
            <w:bottom w:val="none" w:sz="0" w:space="0" w:color="auto"/>
            <w:right w:val="none" w:sz="0" w:space="0" w:color="auto"/>
          </w:divBdr>
        </w:div>
        <w:div w:id="1563251152">
          <w:marLeft w:val="0"/>
          <w:marRight w:val="0"/>
          <w:marTop w:val="0"/>
          <w:marBottom w:val="0"/>
          <w:divBdr>
            <w:top w:val="none" w:sz="0" w:space="0" w:color="auto"/>
            <w:left w:val="none" w:sz="0" w:space="0" w:color="auto"/>
            <w:bottom w:val="none" w:sz="0" w:space="0" w:color="auto"/>
            <w:right w:val="none" w:sz="0" w:space="0" w:color="auto"/>
          </w:divBdr>
        </w:div>
        <w:div w:id="814953412">
          <w:marLeft w:val="0"/>
          <w:marRight w:val="0"/>
          <w:marTop w:val="0"/>
          <w:marBottom w:val="0"/>
          <w:divBdr>
            <w:top w:val="none" w:sz="0" w:space="0" w:color="auto"/>
            <w:left w:val="none" w:sz="0" w:space="0" w:color="auto"/>
            <w:bottom w:val="none" w:sz="0" w:space="0" w:color="auto"/>
            <w:right w:val="none" w:sz="0" w:space="0" w:color="auto"/>
          </w:divBdr>
        </w:div>
        <w:div w:id="2048410865">
          <w:marLeft w:val="0"/>
          <w:marRight w:val="0"/>
          <w:marTop w:val="0"/>
          <w:marBottom w:val="0"/>
          <w:divBdr>
            <w:top w:val="none" w:sz="0" w:space="0" w:color="auto"/>
            <w:left w:val="none" w:sz="0" w:space="0" w:color="auto"/>
            <w:bottom w:val="none" w:sz="0" w:space="0" w:color="auto"/>
            <w:right w:val="none" w:sz="0" w:space="0" w:color="auto"/>
          </w:divBdr>
        </w:div>
        <w:div w:id="1915355856">
          <w:marLeft w:val="0"/>
          <w:marRight w:val="0"/>
          <w:marTop w:val="0"/>
          <w:marBottom w:val="0"/>
          <w:divBdr>
            <w:top w:val="none" w:sz="0" w:space="0" w:color="auto"/>
            <w:left w:val="none" w:sz="0" w:space="0" w:color="auto"/>
            <w:bottom w:val="none" w:sz="0" w:space="0" w:color="auto"/>
            <w:right w:val="none" w:sz="0" w:space="0" w:color="auto"/>
          </w:divBdr>
        </w:div>
        <w:div w:id="2011832333">
          <w:marLeft w:val="0"/>
          <w:marRight w:val="0"/>
          <w:marTop w:val="0"/>
          <w:marBottom w:val="0"/>
          <w:divBdr>
            <w:top w:val="none" w:sz="0" w:space="0" w:color="auto"/>
            <w:left w:val="none" w:sz="0" w:space="0" w:color="auto"/>
            <w:bottom w:val="none" w:sz="0" w:space="0" w:color="auto"/>
            <w:right w:val="none" w:sz="0" w:space="0" w:color="auto"/>
          </w:divBdr>
        </w:div>
        <w:div w:id="665203479">
          <w:marLeft w:val="0"/>
          <w:marRight w:val="0"/>
          <w:marTop w:val="0"/>
          <w:marBottom w:val="0"/>
          <w:divBdr>
            <w:top w:val="none" w:sz="0" w:space="0" w:color="auto"/>
            <w:left w:val="none" w:sz="0" w:space="0" w:color="auto"/>
            <w:bottom w:val="none" w:sz="0" w:space="0" w:color="auto"/>
            <w:right w:val="none" w:sz="0" w:space="0" w:color="auto"/>
          </w:divBdr>
        </w:div>
        <w:div w:id="117529009">
          <w:marLeft w:val="0"/>
          <w:marRight w:val="0"/>
          <w:marTop w:val="0"/>
          <w:marBottom w:val="0"/>
          <w:divBdr>
            <w:top w:val="none" w:sz="0" w:space="0" w:color="auto"/>
            <w:left w:val="none" w:sz="0" w:space="0" w:color="auto"/>
            <w:bottom w:val="none" w:sz="0" w:space="0" w:color="auto"/>
            <w:right w:val="none" w:sz="0" w:space="0" w:color="auto"/>
          </w:divBdr>
        </w:div>
        <w:div w:id="1924684482">
          <w:marLeft w:val="0"/>
          <w:marRight w:val="0"/>
          <w:marTop w:val="0"/>
          <w:marBottom w:val="0"/>
          <w:divBdr>
            <w:top w:val="none" w:sz="0" w:space="0" w:color="auto"/>
            <w:left w:val="none" w:sz="0" w:space="0" w:color="auto"/>
            <w:bottom w:val="none" w:sz="0" w:space="0" w:color="auto"/>
            <w:right w:val="none" w:sz="0" w:space="0" w:color="auto"/>
          </w:divBdr>
        </w:div>
        <w:div w:id="1943875275">
          <w:marLeft w:val="0"/>
          <w:marRight w:val="0"/>
          <w:marTop w:val="0"/>
          <w:marBottom w:val="0"/>
          <w:divBdr>
            <w:top w:val="none" w:sz="0" w:space="0" w:color="auto"/>
            <w:left w:val="none" w:sz="0" w:space="0" w:color="auto"/>
            <w:bottom w:val="none" w:sz="0" w:space="0" w:color="auto"/>
            <w:right w:val="none" w:sz="0" w:space="0" w:color="auto"/>
          </w:divBdr>
        </w:div>
        <w:div w:id="692531568">
          <w:marLeft w:val="0"/>
          <w:marRight w:val="0"/>
          <w:marTop w:val="0"/>
          <w:marBottom w:val="0"/>
          <w:divBdr>
            <w:top w:val="none" w:sz="0" w:space="0" w:color="auto"/>
            <w:left w:val="none" w:sz="0" w:space="0" w:color="auto"/>
            <w:bottom w:val="none" w:sz="0" w:space="0" w:color="auto"/>
            <w:right w:val="none" w:sz="0" w:space="0" w:color="auto"/>
          </w:divBdr>
        </w:div>
        <w:div w:id="688876146">
          <w:marLeft w:val="0"/>
          <w:marRight w:val="0"/>
          <w:marTop w:val="0"/>
          <w:marBottom w:val="0"/>
          <w:divBdr>
            <w:top w:val="none" w:sz="0" w:space="0" w:color="auto"/>
            <w:left w:val="none" w:sz="0" w:space="0" w:color="auto"/>
            <w:bottom w:val="none" w:sz="0" w:space="0" w:color="auto"/>
            <w:right w:val="none" w:sz="0" w:space="0" w:color="auto"/>
          </w:divBdr>
        </w:div>
        <w:div w:id="1321230814">
          <w:marLeft w:val="0"/>
          <w:marRight w:val="0"/>
          <w:marTop w:val="0"/>
          <w:marBottom w:val="0"/>
          <w:divBdr>
            <w:top w:val="none" w:sz="0" w:space="0" w:color="auto"/>
            <w:left w:val="none" w:sz="0" w:space="0" w:color="auto"/>
            <w:bottom w:val="none" w:sz="0" w:space="0" w:color="auto"/>
            <w:right w:val="none" w:sz="0" w:space="0" w:color="auto"/>
          </w:divBdr>
        </w:div>
        <w:div w:id="637959686">
          <w:marLeft w:val="0"/>
          <w:marRight w:val="0"/>
          <w:marTop w:val="0"/>
          <w:marBottom w:val="0"/>
          <w:divBdr>
            <w:top w:val="none" w:sz="0" w:space="0" w:color="auto"/>
            <w:left w:val="none" w:sz="0" w:space="0" w:color="auto"/>
            <w:bottom w:val="none" w:sz="0" w:space="0" w:color="auto"/>
            <w:right w:val="none" w:sz="0" w:space="0" w:color="auto"/>
          </w:divBdr>
        </w:div>
        <w:div w:id="1714189991">
          <w:marLeft w:val="0"/>
          <w:marRight w:val="0"/>
          <w:marTop w:val="0"/>
          <w:marBottom w:val="0"/>
          <w:divBdr>
            <w:top w:val="none" w:sz="0" w:space="0" w:color="auto"/>
            <w:left w:val="none" w:sz="0" w:space="0" w:color="auto"/>
            <w:bottom w:val="none" w:sz="0" w:space="0" w:color="auto"/>
            <w:right w:val="none" w:sz="0" w:space="0" w:color="auto"/>
          </w:divBdr>
        </w:div>
        <w:div w:id="376205747">
          <w:marLeft w:val="0"/>
          <w:marRight w:val="0"/>
          <w:marTop w:val="0"/>
          <w:marBottom w:val="0"/>
          <w:divBdr>
            <w:top w:val="none" w:sz="0" w:space="0" w:color="auto"/>
            <w:left w:val="none" w:sz="0" w:space="0" w:color="auto"/>
            <w:bottom w:val="none" w:sz="0" w:space="0" w:color="auto"/>
            <w:right w:val="none" w:sz="0" w:space="0" w:color="auto"/>
          </w:divBdr>
        </w:div>
        <w:div w:id="168645558">
          <w:marLeft w:val="0"/>
          <w:marRight w:val="0"/>
          <w:marTop w:val="0"/>
          <w:marBottom w:val="0"/>
          <w:divBdr>
            <w:top w:val="none" w:sz="0" w:space="0" w:color="auto"/>
            <w:left w:val="none" w:sz="0" w:space="0" w:color="auto"/>
            <w:bottom w:val="none" w:sz="0" w:space="0" w:color="auto"/>
            <w:right w:val="none" w:sz="0" w:space="0" w:color="auto"/>
          </w:divBdr>
        </w:div>
        <w:div w:id="60830292">
          <w:marLeft w:val="0"/>
          <w:marRight w:val="0"/>
          <w:marTop w:val="0"/>
          <w:marBottom w:val="0"/>
          <w:divBdr>
            <w:top w:val="none" w:sz="0" w:space="0" w:color="auto"/>
            <w:left w:val="none" w:sz="0" w:space="0" w:color="auto"/>
            <w:bottom w:val="none" w:sz="0" w:space="0" w:color="auto"/>
            <w:right w:val="none" w:sz="0" w:space="0" w:color="auto"/>
          </w:divBdr>
        </w:div>
        <w:div w:id="1403404324">
          <w:marLeft w:val="0"/>
          <w:marRight w:val="0"/>
          <w:marTop w:val="0"/>
          <w:marBottom w:val="0"/>
          <w:divBdr>
            <w:top w:val="none" w:sz="0" w:space="0" w:color="auto"/>
            <w:left w:val="none" w:sz="0" w:space="0" w:color="auto"/>
            <w:bottom w:val="none" w:sz="0" w:space="0" w:color="auto"/>
            <w:right w:val="none" w:sz="0" w:space="0" w:color="auto"/>
          </w:divBdr>
        </w:div>
        <w:div w:id="908736505">
          <w:marLeft w:val="0"/>
          <w:marRight w:val="0"/>
          <w:marTop w:val="0"/>
          <w:marBottom w:val="0"/>
          <w:divBdr>
            <w:top w:val="none" w:sz="0" w:space="0" w:color="auto"/>
            <w:left w:val="none" w:sz="0" w:space="0" w:color="auto"/>
            <w:bottom w:val="none" w:sz="0" w:space="0" w:color="auto"/>
            <w:right w:val="none" w:sz="0" w:space="0" w:color="auto"/>
          </w:divBdr>
        </w:div>
        <w:div w:id="1673069518">
          <w:marLeft w:val="0"/>
          <w:marRight w:val="0"/>
          <w:marTop w:val="0"/>
          <w:marBottom w:val="0"/>
          <w:divBdr>
            <w:top w:val="none" w:sz="0" w:space="0" w:color="auto"/>
            <w:left w:val="none" w:sz="0" w:space="0" w:color="auto"/>
            <w:bottom w:val="none" w:sz="0" w:space="0" w:color="auto"/>
            <w:right w:val="none" w:sz="0" w:space="0" w:color="auto"/>
          </w:divBdr>
        </w:div>
        <w:div w:id="1837722026">
          <w:marLeft w:val="0"/>
          <w:marRight w:val="0"/>
          <w:marTop w:val="0"/>
          <w:marBottom w:val="0"/>
          <w:divBdr>
            <w:top w:val="none" w:sz="0" w:space="0" w:color="auto"/>
            <w:left w:val="none" w:sz="0" w:space="0" w:color="auto"/>
            <w:bottom w:val="none" w:sz="0" w:space="0" w:color="auto"/>
            <w:right w:val="none" w:sz="0" w:space="0" w:color="auto"/>
          </w:divBdr>
        </w:div>
        <w:div w:id="926690975">
          <w:marLeft w:val="0"/>
          <w:marRight w:val="0"/>
          <w:marTop w:val="0"/>
          <w:marBottom w:val="0"/>
          <w:divBdr>
            <w:top w:val="none" w:sz="0" w:space="0" w:color="auto"/>
            <w:left w:val="none" w:sz="0" w:space="0" w:color="auto"/>
            <w:bottom w:val="none" w:sz="0" w:space="0" w:color="auto"/>
            <w:right w:val="none" w:sz="0" w:space="0" w:color="auto"/>
          </w:divBdr>
        </w:div>
        <w:div w:id="353267953">
          <w:marLeft w:val="0"/>
          <w:marRight w:val="0"/>
          <w:marTop w:val="0"/>
          <w:marBottom w:val="0"/>
          <w:divBdr>
            <w:top w:val="none" w:sz="0" w:space="0" w:color="auto"/>
            <w:left w:val="none" w:sz="0" w:space="0" w:color="auto"/>
            <w:bottom w:val="none" w:sz="0" w:space="0" w:color="auto"/>
            <w:right w:val="none" w:sz="0" w:space="0" w:color="auto"/>
          </w:divBdr>
        </w:div>
        <w:div w:id="2094006377">
          <w:marLeft w:val="0"/>
          <w:marRight w:val="0"/>
          <w:marTop w:val="0"/>
          <w:marBottom w:val="0"/>
          <w:divBdr>
            <w:top w:val="none" w:sz="0" w:space="0" w:color="auto"/>
            <w:left w:val="none" w:sz="0" w:space="0" w:color="auto"/>
            <w:bottom w:val="none" w:sz="0" w:space="0" w:color="auto"/>
            <w:right w:val="none" w:sz="0" w:space="0" w:color="auto"/>
          </w:divBdr>
        </w:div>
        <w:div w:id="1143036427">
          <w:marLeft w:val="0"/>
          <w:marRight w:val="0"/>
          <w:marTop w:val="0"/>
          <w:marBottom w:val="0"/>
          <w:divBdr>
            <w:top w:val="none" w:sz="0" w:space="0" w:color="auto"/>
            <w:left w:val="none" w:sz="0" w:space="0" w:color="auto"/>
            <w:bottom w:val="none" w:sz="0" w:space="0" w:color="auto"/>
            <w:right w:val="none" w:sz="0" w:space="0" w:color="auto"/>
          </w:divBdr>
        </w:div>
        <w:div w:id="2136680901">
          <w:marLeft w:val="0"/>
          <w:marRight w:val="0"/>
          <w:marTop w:val="0"/>
          <w:marBottom w:val="0"/>
          <w:divBdr>
            <w:top w:val="none" w:sz="0" w:space="0" w:color="auto"/>
            <w:left w:val="none" w:sz="0" w:space="0" w:color="auto"/>
            <w:bottom w:val="none" w:sz="0" w:space="0" w:color="auto"/>
            <w:right w:val="none" w:sz="0" w:space="0" w:color="auto"/>
          </w:divBdr>
        </w:div>
        <w:div w:id="2069570857">
          <w:marLeft w:val="0"/>
          <w:marRight w:val="0"/>
          <w:marTop w:val="0"/>
          <w:marBottom w:val="0"/>
          <w:divBdr>
            <w:top w:val="none" w:sz="0" w:space="0" w:color="auto"/>
            <w:left w:val="none" w:sz="0" w:space="0" w:color="auto"/>
            <w:bottom w:val="none" w:sz="0" w:space="0" w:color="auto"/>
            <w:right w:val="none" w:sz="0" w:space="0" w:color="auto"/>
          </w:divBdr>
        </w:div>
        <w:div w:id="680085988">
          <w:marLeft w:val="0"/>
          <w:marRight w:val="0"/>
          <w:marTop w:val="0"/>
          <w:marBottom w:val="0"/>
          <w:divBdr>
            <w:top w:val="none" w:sz="0" w:space="0" w:color="auto"/>
            <w:left w:val="none" w:sz="0" w:space="0" w:color="auto"/>
            <w:bottom w:val="none" w:sz="0" w:space="0" w:color="auto"/>
            <w:right w:val="none" w:sz="0" w:space="0" w:color="auto"/>
          </w:divBdr>
        </w:div>
        <w:div w:id="1438255361">
          <w:marLeft w:val="0"/>
          <w:marRight w:val="0"/>
          <w:marTop w:val="0"/>
          <w:marBottom w:val="0"/>
          <w:divBdr>
            <w:top w:val="none" w:sz="0" w:space="0" w:color="auto"/>
            <w:left w:val="none" w:sz="0" w:space="0" w:color="auto"/>
            <w:bottom w:val="none" w:sz="0" w:space="0" w:color="auto"/>
            <w:right w:val="none" w:sz="0" w:space="0" w:color="auto"/>
          </w:divBdr>
        </w:div>
        <w:div w:id="1760834788">
          <w:marLeft w:val="0"/>
          <w:marRight w:val="0"/>
          <w:marTop w:val="0"/>
          <w:marBottom w:val="0"/>
          <w:divBdr>
            <w:top w:val="none" w:sz="0" w:space="0" w:color="auto"/>
            <w:left w:val="none" w:sz="0" w:space="0" w:color="auto"/>
            <w:bottom w:val="none" w:sz="0" w:space="0" w:color="auto"/>
            <w:right w:val="none" w:sz="0" w:space="0" w:color="auto"/>
          </w:divBdr>
        </w:div>
        <w:div w:id="468477344">
          <w:marLeft w:val="0"/>
          <w:marRight w:val="0"/>
          <w:marTop w:val="0"/>
          <w:marBottom w:val="0"/>
          <w:divBdr>
            <w:top w:val="none" w:sz="0" w:space="0" w:color="auto"/>
            <w:left w:val="none" w:sz="0" w:space="0" w:color="auto"/>
            <w:bottom w:val="none" w:sz="0" w:space="0" w:color="auto"/>
            <w:right w:val="none" w:sz="0" w:space="0" w:color="auto"/>
          </w:divBdr>
        </w:div>
        <w:div w:id="1500147481">
          <w:marLeft w:val="0"/>
          <w:marRight w:val="0"/>
          <w:marTop w:val="0"/>
          <w:marBottom w:val="0"/>
          <w:divBdr>
            <w:top w:val="none" w:sz="0" w:space="0" w:color="auto"/>
            <w:left w:val="none" w:sz="0" w:space="0" w:color="auto"/>
            <w:bottom w:val="none" w:sz="0" w:space="0" w:color="auto"/>
            <w:right w:val="none" w:sz="0" w:space="0" w:color="auto"/>
          </w:divBdr>
        </w:div>
        <w:div w:id="1273241848">
          <w:marLeft w:val="0"/>
          <w:marRight w:val="0"/>
          <w:marTop w:val="0"/>
          <w:marBottom w:val="0"/>
          <w:divBdr>
            <w:top w:val="none" w:sz="0" w:space="0" w:color="auto"/>
            <w:left w:val="none" w:sz="0" w:space="0" w:color="auto"/>
            <w:bottom w:val="none" w:sz="0" w:space="0" w:color="auto"/>
            <w:right w:val="none" w:sz="0" w:space="0" w:color="auto"/>
          </w:divBdr>
        </w:div>
        <w:div w:id="1447383713">
          <w:marLeft w:val="0"/>
          <w:marRight w:val="0"/>
          <w:marTop w:val="0"/>
          <w:marBottom w:val="0"/>
          <w:divBdr>
            <w:top w:val="none" w:sz="0" w:space="0" w:color="auto"/>
            <w:left w:val="none" w:sz="0" w:space="0" w:color="auto"/>
            <w:bottom w:val="none" w:sz="0" w:space="0" w:color="auto"/>
            <w:right w:val="none" w:sz="0" w:space="0" w:color="auto"/>
          </w:divBdr>
        </w:div>
        <w:div w:id="430974110">
          <w:marLeft w:val="0"/>
          <w:marRight w:val="0"/>
          <w:marTop w:val="0"/>
          <w:marBottom w:val="0"/>
          <w:divBdr>
            <w:top w:val="none" w:sz="0" w:space="0" w:color="auto"/>
            <w:left w:val="none" w:sz="0" w:space="0" w:color="auto"/>
            <w:bottom w:val="none" w:sz="0" w:space="0" w:color="auto"/>
            <w:right w:val="none" w:sz="0" w:space="0" w:color="auto"/>
          </w:divBdr>
        </w:div>
        <w:div w:id="1310283657">
          <w:marLeft w:val="0"/>
          <w:marRight w:val="0"/>
          <w:marTop w:val="0"/>
          <w:marBottom w:val="0"/>
          <w:divBdr>
            <w:top w:val="none" w:sz="0" w:space="0" w:color="auto"/>
            <w:left w:val="none" w:sz="0" w:space="0" w:color="auto"/>
            <w:bottom w:val="none" w:sz="0" w:space="0" w:color="auto"/>
            <w:right w:val="none" w:sz="0" w:space="0" w:color="auto"/>
          </w:divBdr>
        </w:div>
        <w:div w:id="1372996581">
          <w:marLeft w:val="0"/>
          <w:marRight w:val="0"/>
          <w:marTop w:val="0"/>
          <w:marBottom w:val="0"/>
          <w:divBdr>
            <w:top w:val="none" w:sz="0" w:space="0" w:color="auto"/>
            <w:left w:val="none" w:sz="0" w:space="0" w:color="auto"/>
            <w:bottom w:val="none" w:sz="0" w:space="0" w:color="auto"/>
            <w:right w:val="none" w:sz="0" w:space="0" w:color="auto"/>
          </w:divBdr>
        </w:div>
        <w:div w:id="1027490447">
          <w:marLeft w:val="0"/>
          <w:marRight w:val="0"/>
          <w:marTop w:val="0"/>
          <w:marBottom w:val="0"/>
          <w:divBdr>
            <w:top w:val="none" w:sz="0" w:space="0" w:color="auto"/>
            <w:left w:val="none" w:sz="0" w:space="0" w:color="auto"/>
            <w:bottom w:val="none" w:sz="0" w:space="0" w:color="auto"/>
            <w:right w:val="none" w:sz="0" w:space="0" w:color="auto"/>
          </w:divBdr>
        </w:div>
      </w:divsChild>
    </w:div>
    <w:div w:id="7411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EFE40-272B-4011-8A56-402C11C3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4128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Musenbichler, Sabine</dc:creator>
  <cp:keywords/>
  <dc:description/>
  <cp:lastModifiedBy>Christine Drexler</cp:lastModifiedBy>
  <cp:revision>10</cp:revision>
  <dcterms:created xsi:type="dcterms:W3CDTF">2020-12-14T11:03:00Z</dcterms:created>
  <dcterms:modified xsi:type="dcterms:W3CDTF">2020-12-14T19:14:00Z</dcterms:modified>
</cp:coreProperties>
</file>