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269" w:rsidRPr="008A1269" w:rsidRDefault="008A1269" w:rsidP="008A1269">
      <w:pPr>
        <w:spacing w:after="0" w:line="240" w:lineRule="auto"/>
        <w:jc w:val="right"/>
        <w:rPr>
          <w:rFonts w:asciiTheme="minorHAnsi" w:hAnsiTheme="minorHAnsi" w:cstheme="minorHAnsi"/>
          <w:b/>
          <w:sz w:val="36"/>
          <w:szCs w:val="36"/>
        </w:rPr>
      </w:pPr>
      <w:bookmarkStart w:id="0" w:name="_GoBack"/>
      <w:bookmarkEnd w:id="0"/>
      <w:r w:rsidRPr="008A1269">
        <w:rPr>
          <w:rFonts w:asciiTheme="minorHAnsi" w:hAnsiTheme="minorHAnsi" w:cstheme="minorHAnsi"/>
          <w:b/>
          <w:sz w:val="36"/>
          <w:szCs w:val="36"/>
        </w:rPr>
        <w:t>Beten und Feiern im kleinen Kreis</w:t>
      </w:r>
    </w:p>
    <w:p w:rsidR="008A1269" w:rsidRPr="008A1269" w:rsidRDefault="008A1269" w:rsidP="008A1269">
      <w:pPr>
        <w:spacing w:after="0" w:line="240" w:lineRule="auto"/>
        <w:jc w:val="right"/>
        <w:rPr>
          <w:rFonts w:asciiTheme="minorHAnsi" w:hAnsiTheme="minorHAnsi" w:cstheme="minorHAnsi"/>
          <w:sz w:val="21"/>
          <w:szCs w:val="21"/>
        </w:rPr>
      </w:pPr>
      <w:r w:rsidRPr="008A1269">
        <w:rPr>
          <w:rFonts w:asciiTheme="minorHAnsi" w:hAnsiTheme="minorHAnsi" w:cstheme="minorHAnsi"/>
          <w:sz w:val="21"/>
          <w:szCs w:val="21"/>
        </w:rPr>
        <w:t xml:space="preserve">Diözese Innsbruck | Abteilung Gemeinde | Fachbereich Liturgie | 0676 8730 4403 | </w:t>
      </w:r>
      <w:hyperlink r:id="rId7" w:history="1">
        <w:r w:rsidRPr="008A1269">
          <w:rPr>
            <w:rStyle w:val="Hyperlink"/>
            <w:rFonts w:asciiTheme="minorHAnsi" w:hAnsiTheme="minorHAnsi" w:cstheme="minorHAnsi"/>
            <w:sz w:val="21"/>
            <w:szCs w:val="21"/>
          </w:rPr>
          <w:t>christine.drexler@dibk.at</w:t>
        </w:r>
      </w:hyperlink>
    </w:p>
    <w:p w:rsidR="008A1269" w:rsidRPr="008A1269" w:rsidRDefault="008A1269" w:rsidP="008A1269">
      <w:pPr>
        <w:tabs>
          <w:tab w:val="right" w:pos="9638"/>
        </w:tabs>
        <w:spacing w:after="120" w:line="240" w:lineRule="auto"/>
        <w:rPr>
          <w:rFonts w:asciiTheme="minorHAnsi" w:hAnsiTheme="minorHAnsi" w:cstheme="minorHAnsi"/>
          <w:sz w:val="8"/>
          <w:szCs w:val="8"/>
          <w:u w:val="single"/>
        </w:rPr>
      </w:pPr>
      <w:r w:rsidRPr="008A1269">
        <w:rPr>
          <w:rFonts w:asciiTheme="minorHAnsi" w:hAnsiTheme="minorHAnsi" w:cstheme="minorHAnsi"/>
          <w:sz w:val="8"/>
          <w:szCs w:val="8"/>
          <w:u w:val="single"/>
        </w:rPr>
        <w:tab/>
      </w:r>
    </w:p>
    <w:p w:rsidR="008A1269" w:rsidRPr="008A1269" w:rsidRDefault="008A1269" w:rsidP="008A1269">
      <w:pPr>
        <w:spacing w:before="120" w:after="120" w:line="240" w:lineRule="auto"/>
        <w:rPr>
          <w:rFonts w:asciiTheme="minorHAnsi" w:hAnsiTheme="minorHAnsi" w:cstheme="minorHAnsi"/>
          <w:szCs w:val="22"/>
        </w:rPr>
      </w:pPr>
    </w:p>
    <w:p w:rsidR="008A1269" w:rsidRPr="008A1269" w:rsidRDefault="00902D25" w:rsidP="008A1269">
      <w:pPr>
        <w:spacing w:before="120" w:after="120" w:line="240" w:lineRule="auto"/>
        <w:outlineLvl w:val="1"/>
        <w:rPr>
          <w:rFonts w:asciiTheme="minorHAnsi" w:eastAsia="Times New Roman" w:hAnsiTheme="minorHAnsi" w:cstheme="minorHAnsi"/>
          <w:b/>
          <w:bCs/>
          <w:color w:val="000000"/>
          <w:sz w:val="48"/>
          <w:szCs w:val="48"/>
          <w:lang w:eastAsia="de-DE"/>
        </w:rPr>
      </w:pPr>
      <w:r>
        <w:rPr>
          <w:rFonts w:asciiTheme="minorHAnsi" w:eastAsia="Times New Roman" w:hAnsiTheme="minorHAnsi" w:cstheme="minorHAnsi"/>
          <w:noProof/>
          <w:color w:val="333333"/>
          <w:sz w:val="28"/>
          <w:szCs w:val="28"/>
          <w:lang w:eastAsia="de-DE"/>
        </w:rPr>
        <w:drawing>
          <wp:anchor distT="0" distB="0" distL="114300" distR="114300" simplePos="0" relativeHeight="251659264" behindDoc="0" locked="0" layoutInCell="1" allowOverlap="1">
            <wp:simplePos x="0" y="0"/>
            <wp:positionH relativeFrom="margin">
              <wp:align>right</wp:align>
            </wp:positionH>
            <wp:positionV relativeFrom="page">
              <wp:posOffset>1552575</wp:posOffset>
            </wp:positionV>
            <wp:extent cx="2727960" cy="181864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candle-4328867_19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960" cy="1818640"/>
                    </a:xfrm>
                    <a:prstGeom prst="rect">
                      <a:avLst/>
                    </a:prstGeom>
                  </pic:spPr>
                </pic:pic>
              </a:graphicData>
            </a:graphic>
            <wp14:sizeRelH relativeFrom="margin">
              <wp14:pctWidth>0</wp14:pctWidth>
            </wp14:sizeRelH>
            <wp14:sizeRelV relativeFrom="margin">
              <wp14:pctHeight>0</wp14:pctHeight>
            </wp14:sizeRelV>
          </wp:anchor>
        </w:drawing>
      </w:r>
      <w:r w:rsidR="008A1269" w:rsidRPr="008A1269">
        <w:rPr>
          <w:rFonts w:asciiTheme="minorHAnsi" w:eastAsia="Times New Roman" w:hAnsiTheme="minorHAnsi" w:cstheme="minorHAnsi"/>
          <w:b/>
          <w:bCs/>
          <w:color w:val="000000"/>
          <w:sz w:val="48"/>
          <w:szCs w:val="48"/>
          <w:lang w:eastAsia="de-DE"/>
        </w:rPr>
        <w:t>Allerheiligen</w:t>
      </w:r>
    </w:p>
    <w:p w:rsidR="008A1269" w:rsidRDefault="008A1269" w:rsidP="008A1269">
      <w:pPr>
        <w:spacing w:before="120" w:after="120" w:line="240" w:lineRule="auto"/>
        <w:outlineLvl w:val="1"/>
        <w:rPr>
          <w:rFonts w:asciiTheme="minorHAnsi" w:eastAsia="Times New Roman" w:hAnsiTheme="minorHAnsi" w:cstheme="minorHAnsi"/>
          <w:b/>
          <w:bCs/>
          <w:color w:val="000000"/>
          <w:szCs w:val="22"/>
          <w:lang w:eastAsia="de-DE"/>
        </w:rPr>
      </w:pPr>
      <w:r>
        <w:rPr>
          <w:rFonts w:asciiTheme="minorHAnsi" w:eastAsia="Times New Roman" w:hAnsiTheme="minorHAnsi" w:cstheme="minorHAnsi"/>
          <w:b/>
          <w:bCs/>
          <w:color w:val="000000"/>
          <w:szCs w:val="22"/>
          <w:lang w:eastAsia="de-DE"/>
        </w:rPr>
        <w:t>01. November 2020</w:t>
      </w:r>
    </w:p>
    <w:p w:rsidR="008A1269" w:rsidRPr="008A1269" w:rsidRDefault="008A1269" w:rsidP="008A1269">
      <w:pPr>
        <w:spacing w:before="120" w:after="120" w:line="240" w:lineRule="auto"/>
        <w:outlineLvl w:val="1"/>
        <w:rPr>
          <w:rFonts w:asciiTheme="minorHAnsi" w:eastAsia="Times New Roman" w:hAnsiTheme="minorHAnsi" w:cstheme="minorHAnsi"/>
          <w:b/>
          <w:bCs/>
          <w:color w:val="000000"/>
          <w:sz w:val="24"/>
          <w:szCs w:val="24"/>
          <w:lang w:eastAsia="de-DE"/>
        </w:rPr>
      </w:pPr>
    </w:p>
    <w:p w:rsidR="008A1269" w:rsidRPr="008A1269" w:rsidRDefault="008A1269" w:rsidP="008A1269">
      <w:pPr>
        <w:spacing w:before="120" w:after="120" w:line="240" w:lineRule="auto"/>
        <w:outlineLvl w:val="1"/>
        <w:rPr>
          <w:rFonts w:asciiTheme="minorHAnsi" w:eastAsia="Times New Roman" w:hAnsiTheme="minorHAnsi" w:cstheme="minorHAnsi"/>
          <w:b/>
          <w:bCs/>
          <w:color w:val="000000"/>
          <w:sz w:val="40"/>
          <w:szCs w:val="40"/>
          <w:lang w:eastAsia="de-DE"/>
        </w:rPr>
      </w:pPr>
      <w:r w:rsidRPr="008A1269">
        <w:rPr>
          <w:rFonts w:asciiTheme="minorHAnsi" w:eastAsia="Times New Roman" w:hAnsiTheme="minorHAnsi" w:cstheme="minorHAnsi"/>
          <w:b/>
          <w:bCs/>
          <w:color w:val="000000"/>
          <w:sz w:val="40"/>
          <w:szCs w:val="40"/>
          <w:lang w:eastAsia="de-DE"/>
        </w:rPr>
        <w:t>Andacht am Grab</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Vorbereitung</w:t>
      </w:r>
      <w:r w:rsidRPr="008A1269">
        <w:rPr>
          <w:rFonts w:asciiTheme="minorHAnsi" w:eastAsia="Times New Roman" w:hAnsiTheme="minorHAnsi" w:cstheme="minorHAnsi"/>
          <w:color w:val="333333"/>
          <w:szCs w:val="22"/>
          <w:lang w:eastAsia="de-DE"/>
        </w:rPr>
        <w:t> </w:t>
      </w:r>
    </w:p>
    <w:p w:rsidR="008A1269" w:rsidRPr="008A1269" w:rsidRDefault="008A1269" w:rsidP="008A1269">
      <w:pPr>
        <w:numPr>
          <w:ilvl w:val="0"/>
          <w:numId w:val="3"/>
        </w:numPr>
        <w:shd w:val="clear" w:color="auto" w:fill="FFFFFF"/>
        <w:spacing w:after="0" w:line="240" w:lineRule="auto"/>
        <w:ind w:left="714" w:hanging="357"/>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color w:val="333333"/>
          <w:szCs w:val="22"/>
          <w:lang w:eastAsia="de-DE"/>
        </w:rPr>
        <w:t>Vereinbarung, wer </w:t>
      </w:r>
      <w:r w:rsidRPr="008A1269">
        <w:rPr>
          <w:rFonts w:asciiTheme="minorHAnsi" w:eastAsia="Times New Roman" w:hAnsiTheme="minorHAnsi" w:cstheme="minorHAnsi"/>
          <w:b/>
          <w:bCs/>
          <w:color w:val="333333"/>
          <w:szCs w:val="22"/>
          <w:lang w:eastAsia="de-DE"/>
        </w:rPr>
        <w:t>Vorbeter/in</w:t>
      </w:r>
      <w:r w:rsidRPr="008A1269">
        <w:rPr>
          <w:rFonts w:asciiTheme="minorHAnsi" w:eastAsia="Times New Roman" w:hAnsiTheme="minorHAnsi" w:cstheme="minorHAnsi"/>
          <w:color w:val="333333"/>
          <w:szCs w:val="22"/>
          <w:lang w:eastAsia="de-DE"/>
        </w:rPr>
        <w:t xml:space="preserve"> ist </w:t>
      </w:r>
      <w:r w:rsidR="00902D25">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color w:val="333333"/>
          <w:szCs w:val="22"/>
          <w:lang w:eastAsia="de-DE"/>
        </w:rPr>
        <w:t>(kann auch auf 2 Personen aufgeteilt werden)</w:t>
      </w:r>
    </w:p>
    <w:p w:rsidR="00902D25" w:rsidRPr="008A1269" w:rsidRDefault="00902D25" w:rsidP="00902D25">
      <w:pPr>
        <w:numPr>
          <w:ilvl w:val="0"/>
          <w:numId w:val="3"/>
        </w:numPr>
        <w:shd w:val="clear" w:color="auto" w:fill="FFFFFF"/>
        <w:spacing w:after="0" w:line="240" w:lineRule="auto"/>
        <w:ind w:left="714" w:hanging="357"/>
        <w:rPr>
          <w:rFonts w:asciiTheme="minorHAnsi" w:eastAsia="Times New Roman" w:hAnsiTheme="minorHAnsi" w:cstheme="minorHAnsi"/>
          <w:color w:val="333333"/>
          <w:szCs w:val="22"/>
          <w:lang w:eastAsia="de-DE"/>
        </w:rPr>
      </w:pPr>
      <w:r>
        <w:rPr>
          <w:rFonts w:asciiTheme="minorHAnsi" w:eastAsia="Times New Roman" w:hAnsiTheme="minorHAnsi" w:cstheme="minorHAnsi"/>
          <w:noProof/>
          <w:color w:val="333333"/>
          <w:szCs w:val="22"/>
          <w:lang w:eastAsia="de-DE"/>
        </w:rPr>
        <w:drawing>
          <wp:anchor distT="0" distB="0" distL="114300" distR="114300" simplePos="0" relativeHeight="251658240" behindDoc="0" locked="0" layoutInCell="1" allowOverlap="1">
            <wp:simplePos x="0" y="0"/>
            <wp:positionH relativeFrom="margin">
              <wp:align>right</wp:align>
            </wp:positionH>
            <wp:positionV relativeFrom="margin">
              <wp:posOffset>2766060</wp:posOffset>
            </wp:positionV>
            <wp:extent cx="2714625" cy="202628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ing-1207568_640.jpg"/>
                    <pic:cNvPicPr/>
                  </pic:nvPicPr>
                  <pic:blipFill>
                    <a:blip r:embed="rId9">
                      <a:extLst>
                        <a:ext uri="{28A0092B-C50C-407E-A947-70E740481C1C}">
                          <a14:useLocalDpi xmlns:a14="http://schemas.microsoft.com/office/drawing/2010/main" val="0"/>
                        </a:ext>
                      </a:extLst>
                    </a:blip>
                    <a:stretch>
                      <a:fillRect/>
                    </a:stretch>
                  </pic:blipFill>
                  <pic:spPr>
                    <a:xfrm>
                      <a:off x="0" y="0"/>
                      <a:ext cx="2714625" cy="2026285"/>
                    </a:xfrm>
                    <a:prstGeom prst="rect">
                      <a:avLst/>
                    </a:prstGeom>
                  </pic:spPr>
                </pic:pic>
              </a:graphicData>
            </a:graphic>
            <wp14:sizeRelH relativeFrom="margin">
              <wp14:pctWidth>0</wp14:pctWidth>
            </wp14:sizeRelH>
            <wp14:sizeRelV relativeFrom="margin">
              <wp14:pctHeight>0</wp14:pctHeight>
            </wp14:sizeRelV>
          </wp:anchor>
        </w:drawing>
      </w:r>
      <w:r w:rsidR="008A1269" w:rsidRPr="008A1269">
        <w:rPr>
          <w:rFonts w:asciiTheme="minorHAnsi" w:eastAsia="Times New Roman" w:hAnsiTheme="minorHAnsi" w:cstheme="minorHAnsi"/>
          <w:color w:val="333333"/>
          <w:szCs w:val="22"/>
          <w:lang w:eastAsia="de-DE"/>
        </w:rPr>
        <w:t>eine kleine Kerze (Teelicht) + Zünder mitbringen</w:t>
      </w:r>
    </w:p>
    <w:p w:rsidR="008A1269" w:rsidRPr="008A1269" w:rsidRDefault="008A1269" w:rsidP="00902D25">
      <w:pPr>
        <w:shd w:val="clear" w:color="auto" w:fill="FFFFFF"/>
        <w:spacing w:before="240" w:after="120" w:line="240" w:lineRule="auto"/>
        <w:rPr>
          <w:rFonts w:asciiTheme="minorHAnsi" w:eastAsia="Times New Roman" w:hAnsiTheme="minorHAnsi" w:cstheme="minorHAnsi"/>
          <w:color w:val="333333"/>
          <w:sz w:val="28"/>
          <w:szCs w:val="28"/>
          <w:lang w:eastAsia="de-DE"/>
        </w:rPr>
      </w:pPr>
      <w:r w:rsidRPr="00A10638">
        <w:rPr>
          <w:rFonts w:asciiTheme="minorHAnsi" w:eastAsia="Times New Roman" w:hAnsiTheme="minorHAnsi" w:cstheme="minorHAnsi"/>
          <w:b/>
          <w:bCs/>
          <w:color w:val="333333"/>
          <w:sz w:val="28"/>
          <w:szCs w:val="28"/>
          <w:lang w:eastAsia="de-DE"/>
        </w:rPr>
        <w:t xml:space="preserve">Andacht </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1. Vorbeter/in (V1) / Kreuzzeichen:</w:t>
      </w:r>
      <w:r w:rsidR="00A10638">
        <w:rPr>
          <w:rFonts w:asciiTheme="minorHAnsi" w:eastAsia="Times New Roman" w:hAnsiTheme="minorHAnsi" w:cstheme="minorHAnsi"/>
          <w:b/>
          <w:bCs/>
          <w:color w:val="333333"/>
          <w:szCs w:val="22"/>
          <w:lang w:eastAsia="de-DE"/>
        </w:rPr>
        <w:t xml:space="preserve"> </w:t>
      </w:r>
      <w:r w:rsidR="00A10638">
        <w:rPr>
          <w:rFonts w:asciiTheme="minorHAnsi" w:eastAsia="Times New Roman" w:hAnsiTheme="minorHAnsi" w:cstheme="minorHAnsi"/>
          <w:b/>
          <w:bCs/>
          <w:color w:val="333333"/>
          <w:szCs w:val="22"/>
          <w:lang w:eastAsia="de-DE"/>
        </w:rPr>
        <w:br/>
      </w:r>
      <w:r w:rsidRPr="008A1269">
        <w:rPr>
          <w:rFonts w:asciiTheme="minorHAnsi" w:eastAsia="Times New Roman" w:hAnsiTheme="minorHAnsi" w:cstheme="minorHAnsi"/>
          <w:color w:val="333333"/>
          <w:szCs w:val="22"/>
          <w:lang w:eastAsia="de-DE"/>
        </w:rPr>
        <w:t>+Im Namen des Vaters und des Sohnes und des Heiligen Geistes. </w:t>
      </w:r>
      <w:r w:rsidRPr="008A1269">
        <w:rPr>
          <w:rFonts w:asciiTheme="minorHAnsi" w:eastAsia="Times New Roman" w:hAnsiTheme="minorHAnsi" w:cstheme="minorHAnsi"/>
          <w:b/>
          <w:bCs/>
          <w:color w:val="333333"/>
          <w:szCs w:val="22"/>
          <w:lang w:eastAsia="de-DE"/>
        </w:rPr>
        <w:t>Alle (A):</w:t>
      </w:r>
      <w:r w:rsidRPr="008A1269">
        <w:rPr>
          <w:rFonts w:asciiTheme="minorHAnsi" w:eastAsia="Times New Roman" w:hAnsiTheme="minorHAnsi" w:cstheme="minorHAnsi"/>
          <w:color w:val="333333"/>
          <w:szCs w:val="22"/>
          <w:lang w:eastAsia="de-DE"/>
        </w:rPr>
        <w:t> Amen </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V1: </w:t>
      </w:r>
      <w:r w:rsidRPr="008A1269">
        <w:rPr>
          <w:rFonts w:asciiTheme="minorHAnsi" w:eastAsia="Times New Roman" w:hAnsiTheme="minorHAnsi" w:cstheme="minorHAnsi"/>
          <w:color w:val="333333"/>
          <w:szCs w:val="22"/>
          <w:lang w:eastAsia="de-DE"/>
        </w:rPr>
        <w:t>Es ist gut, dass es einen Ort gibt für unsere Erinnerung.</w:t>
      </w:r>
      <w:r w:rsidR="00902D25">
        <w:rPr>
          <w:rFonts w:asciiTheme="minorHAnsi" w:eastAsia="Times New Roman" w:hAnsiTheme="minorHAnsi" w:cstheme="minorHAnsi"/>
          <w:color w:val="333333"/>
          <w:szCs w:val="22"/>
          <w:lang w:eastAsia="de-DE"/>
        </w:rPr>
        <w:t xml:space="preserve"> </w:t>
      </w:r>
      <w:r w:rsidRPr="008A1269">
        <w:rPr>
          <w:rFonts w:asciiTheme="minorHAnsi" w:eastAsia="Times New Roman" w:hAnsiTheme="minorHAnsi" w:cstheme="minorHAnsi"/>
          <w:color w:val="333333"/>
          <w:szCs w:val="22"/>
          <w:lang w:eastAsia="de-DE"/>
        </w:rPr>
        <w:t>Einen Ort, zu dem wir gehen können in unserer Trauer,</w:t>
      </w:r>
      <w:r w:rsidR="00902D25">
        <w:rPr>
          <w:rFonts w:asciiTheme="minorHAnsi" w:eastAsia="Times New Roman" w:hAnsiTheme="minorHAnsi" w:cstheme="minorHAnsi"/>
          <w:color w:val="333333"/>
          <w:szCs w:val="22"/>
          <w:lang w:eastAsia="de-DE"/>
        </w:rPr>
        <w:t xml:space="preserve"> </w:t>
      </w:r>
      <w:r w:rsidRPr="008A1269">
        <w:rPr>
          <w:rFonts w:asciiTheme="minorHAnsi" w:eastAsia="Times New Roman" w:hAnsiTheme="minorHAnsi" w:cstheme="minorHAnsi"/>
          <w:color w:val="333333"/>
          <w:szCs w:val="22"/>
          <w:lang w:eastAsia="de-DE"/>
        </w:rPr>
        <w:t>einen Ort, den wir mit Blumen schmücken, um unsere Liebe auszudrücken.</w:t>
      </w:r>
      <w:r w:rsidR="00902D25">
        <w:rPr>
          <w:rFonts w:asciiTheme="minorHAnsi" w:eastAsia="Times New Roman" w:hAnsiTheme="minorHAnsi" w:cstheme="minorHAnsi"/>
          <w:color w:val="333333"/>
          <w:szCs w:val="22"/>
          <w:lang w:eastAsia="de-DE"/>
        </w:rPr>
        <w:t xml:space="preserve"> </w:t>
      </w:r>
      <w:r w:rsidRPr="008A1269">
        <w:rPr>
          <w:rFonts w:asciiTheme="minorHAnsi" w:eastAsia="Times New Roman" w:hAnsiTheme="minorHAnsi" w:cstheme="minorHAnsi"/>
          <w:color w:val="333333"/>
          <w:szCs w:val="22"/>
          <w:lang w:eastAsia="de-DE"/>
        </w:rPr>
        <w:t>Einen Ort der Nähe zu unseren Verstorbenen und der inneren Zwiesprache mit Ihnen. </w:t>
      </w:r>
    </w:p>
    <w:p w:rsidR="00A10638"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2. Vorbeter/in (V2): </w:t>
      </w:r>
      <w:r w:rsidRPr="008A1269">
        <w:rPr>
          <w:rFonts w:asciiTheme="minorHAnsi" w:eastAsia="Times New Roman" w:hAnsiTheme="minorHAnsi" w:cstheme="minorHAnsi"/>
          <w:color w:val="333333"/>
          <w:szCs w:val="22"/>
          <w:lang w:eastAsia="de-DE"/>
        </w:rPr>
        <w:t>Der Vater des Erbarmens und der Gott allen Trostes ist mit uns. Herr Jesus Christus, du bist Mensch geworden, um in uns die Hoffnung auf das ewige Leben zu entfachen - Herr, erbarme dich unser. </w:t>
      </w:r>
      <w:r w:rsidRPr="008A1269">
        <w:rPr>
          <w:rFonts w:asciiTheme="minorHAnsi" w:eastAsia="Times New Roman" w:hAnsiTheme="minorHAnsi" w:cstheme="minorHAnsi"/>
          <w:b/>
          <w:bCs/>
          <w:color w:val="333333"/>
          <w:szCs w:val="22"/>
          <w:lang w:eastAsia="de-DE"/>
        </w:rPr>
        <w:t>A:</w:t>
      </w:r>
      <w:r w:rsidRPr="008A1269">
        <w:rPr>
          <w:rFonts w:asciiTheme="minorHAnsi" w:eastAsia="Times New Roman" w:hAnsiTheme="minorHAnsi" w:cstheme="minorHAnsi"/>
          <w:color w:val="333333"/>
          <w:szCs w:val="22"/>
          <w:lang w:eastAsia="de-DE"/>
        </w:rPr>
        <w:t> Herr, erbarme dich unser.</w:t>
      </w:r>
      <w:r w:rsidR="00A10638">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b/>
          <w:bCs/>
          <w:color w:val="333333"/>
          <w:szCs w:val="22"/>
          <w:lang w:eastAsia="de-DE"/>
        </w:rPr>
        <w:t>V2: </w:t>
      </w:r>
      <w:r w:rsidRPr="008A1269">
        <w:rPr>
          <w:rFonts w:asciiTheme="minorHAnsi" w:eastAsia="Times New Roman" w:hAnsiTheme="minorHAnsi" w:cstheme="minorHAnsi"/>
          <w:color w:val="333333"/>
          <w:szCs w:val="22"/>
          <w:lang w:eastAsia="de-DE"/>
        </w:rPr>
        <w:t>Du hast selbst erfahren, wie schrecklich es ist, Leid und Schmerz aushalten zu müssen und unausweichlich auf den eigenen Tod zuzugehen - Christus, erbarme dich unser. </w:t>
      </w:r>
      <w:r w:rsidRPr="008A1269">
        <w:rPr>
          <w:rFonts w:asciiTheme="minorHAnsi" w:eastAsia="Times New Roman" w:hAnsiTheme="minorHAnsi" w:cstheme="minorHAnsi"/>
          <w:b/>
          <w:bCs/>
          <w:color w:val="333333"/>
          <w:szCs w:val="22"/>
          <w:lang w:eastAsia="de-DE"/>
        </w:rPr>
        <w:t>A:</w:t>
      </w:r>
      <w:r w:rsidRPr="008A1269">
        <w:rPr>
          <w:rFonts w:asciiTheme="minorHAnsi" w:eastAsia="Times New Roman" w:hAnsiTheme="minorHAnsi" w:cstheme="minorHAnsi"/>
          <w:color w:val="333333"/>
          <w:szCs w:val="22"/>
          <w:lang w:eastAsia="de-DE"/>
        </w:rPr>
        <w:t> Christus, erbarme dich unser</w:t>
      </w:r>
      <w:r w:rsidR="00A10638">
        <w:rPr>
          <w:rFonts w:asciiTheme="minorHAnsi" w:eastAsia="Times New Roman" w:hAnsiTheme="minorHAnsi" w:cstheme="minorHAnsi"/>
          <w:color w:val="333333"/>
          <w:szCs w:val="22"/>
          <w:lang w:eastAsia="de-DE"/>
        </w:rPr>
        <w:t>.</w:t>
      </w:r>
      <w:r w:rsidR="00A10638">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b/>
          <w:bCs/>
          <w:color w:val="333333"/>
          <w:szCs w:val="22"/>
          <w:lang w:eastAsia="de-DE"/>
        </w:rPr>
        <w:t>V2: </w:t>
      </w:r>
      <w:r w:rsidRPr="008A1269">
        <w:rPr>
          <w:rFonts w:asciiTheme="minorHAnsi" w:eastAsia="Times New Roman" w:hAnsiTheme="minorHAnsi" w:cstheme="minorHAnsi"/>
          <w:color w:val="333333"/>
          <w:szCs w:val="22"/>
          <w:lang w:eastAsia="de-DE"/>
        </w:rPr>
        <w:t xml:space="preserve">Du hast den Tod besiegt und uns eine Wohnung bei deinem himmlischen Vater bereitet - Herr, </w:t>
      </w:r>
      <w:proofErr w:type="gramStart"/>
      <w:r w:rsidRPr="008A1269">
        <w:rPr>
          <w:rFonts w:asciiTheme="minorHAnsi" w:eastAsia="Times New Roman" w:hAnsiTheme="minorHAnsi" w:cstheme="minorHAnsi"/>
          <w:color w:val="333333"/>
          <w:szCs w:val="22"/>
          <w:lang w:eastAsia="de-DE"/>
        </w:rPr>
        <w:t>erbarme</w:t>
      </w:r>
      <w:proofErr w:type="gramEnd"/>
      <w:r w:rsidRPr="008A1269">
        <w:rPr>
          <w:rFonts w:asciiTheme="minorHAnsi" w:eastAsia="Times New Roman" w:hAnsiTheme="minorHAnsi" w:cstheme="minorHAnsi"/>
          <w:color w:val="333333"/>
          <w:szCs w:val="22"/>
          <w:lang w:eastAsia="de-DE"/>
        </w:rPr>
        <w:t xml:space="preserve"> dich unser. </w:t>
      </w:r>
      <w:r w:rsidRPr="008A1269">
        <w:rPr>
          <w:rFonts w:asciiTheme="minorHAnsi" w:eastAsia="Times New Roman" w:hAnsiTheme="minorHAnsi" w:cstheme="minorHAnsi"/>
          <w:b/>
          <w:bCs/>
          <w:color w:val="333333"/>
          <w:szCs w:val="22"/>
          <w:lang w:eastAsia="de-DE"/>
        </w:rPr>
        <w:t>A:</w:t>
      </w:r>
      <w:r w:rsidRPr="008A1269">
        <w:rPr>
          <w:rFonts w:asciiTheme="minorHAnsi" w:eastAsia="Times New Roman" w:hAnsiTheme="minorHAnsi" w:cstheme="minorHAnsi"/>
          <w:color w:val="333333"/>
          <w:szCs w:val="22"/>
          <w:lang w:eastAsia="de-DE"/>
        </w:rPr>
        <w:t> Herr, erbarme dich</w:t>
      </w:r>
      <w:r w:rsidR="00A10638">
        <w:rPr>
          <w:rFonts w:asciiTheme="minorHAnsi" w:eastAsia="Times New Roman" w:hAnsiTheme="minorHAnsi" w:cstheme="minorHAnsi"/>
          <w:color w:val="333333"/>
          <w:szCs w:val="22"/>
          <w:lang w:eastAsia="de-DE"/>
        </w:rPr>
        <w:t xml:space="preserve"> unser.</w:t>
      </w:r>
    </w:p>
    <w:p w:rsidR="00A10638"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V2: </w:t>
      </w:r>
      <w:r w:rsidRPr="008A1269">
        <w:rPr>
          <w:rFonts w:asciiTheme="minorHAnsi" w:eastAsia="Times New Roman" w:hAnsiTheme="minorHAnsi" w:cstheme="minorHAnsi"/>
          <w:color w:val="333333"/>
          <w:szCs w:val="22"/>
          <w:lang w:eastAsia="de-DE"/>
        </w:rPr>
        <w:t>Wir blicken auf das Grablicht (oder: entzünden eine mitgebrachte Kerze).</w:t>
      </w:r>
      <w:r w:rsidRPr="008A1269">
        <w:rPr>
          <w:rFonts w:asciiTheme="minorHAnsi" w:eastAsia="Times New Roman" w:hAnsiTheme="minorHAnsi" w:cstheme="minorHAnsi"/>
          <w:color w:val="333333"/>
          <w:szCs w:val="22"/>
          <w:lang w:eastAsia="de-DE"/>
        </w:rPr>
        <w:br/>
        <w:t>Die brennende Kerze ist Zeichen unserer Hoffnung, Zeichen der Auferstehung Jesu Christi. </w:t>
      </w:r>
      <w:r w:rsidR="00A10638">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color w:val="333333"/>
          <w:szCs w:val="22"/>
          <w:lang w:eastAsia="de-DE"/>
        </w:rPr>
        <w:t>Halten wir eine kurze Stille und achten darauf, was uns jetzt bewegt, wenn wir beim Grab stehen. </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i/>
          <w:iCs/>
          <w:color w:val="333333"/>
          <w:szCs w:val="22"/>
          <w:lang w:eastAsia="de-DE"/>
        </w:rPr>
        <w:t>Kurze Stille</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V1:</w:t>
      </w:r>
      <w:r w:rsidRPr="008A1269">
        <w:rPr>
          <w:rFonts w:asciiTheme="minorHAnsi" w:eastAsia="Times New Roman" w:hAnsiTheme="minorHAnsi" w:cstheme="minorHAnsi"/>
          <w:color w:val="333333"/>
          <w:szCs w:val="22"/>
          <w:lang w:eastAsia="de-DE"/>
        </w:rPr>
        <w:t> Beten wir:</w:t>
      </w:r>
      <w:r w:rsidRPr="008A1269">
        <w:rPr>
          <w:rFonts w:asciiTheme="minorHAnsi" w:eastAsia="Times New Roman" w:hAnsiTheme="minorHAnsi" w:cstheme="minorHAnsi"/>
          <w:color w:val="333333"/>
          <w:szCs w:val="22"/>
          <w:lang w:eastAsia="de-DE"/>
        </w:rPr>
        <w:br/>
        <w:t>Guter Gott und Vater, wir denken an unsere Verstorbenen. Du Gott bist der Schöpfer des Lebens. Die, die du geschaffen hast, lässt du nicht verderben, sondern du führst unsere Verstorbenen zur Vollendung der Auferstehung in dein Reich. Schenke uns den Glauben an Deine rettende Liebe und lass uns gegenseitig Trost sein in Zeiten des Abschiedes. Dies bitten wir Dich durch unseren Herrn Jesus Christus, der uns vorausgegangen ist in das Leben der Herrlichkeit. </w:t>
      </w:r>
      <w:r w:rsidR="00A10638">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b/>
          <w:bCs/>
          <w:color w:val="333333"/>
          <w:szCs w:val="22"/>
          <w:lang w:eastAsia="de-DE"/>
        </w:rPr>
        <w:t>A:</w:t>
      </w:r>
      <w:r w:rsidRPr="008A1269">
        <w:rPr>
          <w:rFonts w:asciiTheme="minorHAnsi" w:eastAsia="Times New Roman" w:hAnsiTheme="minorHAnsi" w:cstheme="minorHAnsi"/>
          <w:color w:val="333333"/>
          <w:szCs w:val="22"/>
          <w:lang w:eastAsia="de-DE"/>
        </w:rPr>
        <w:t> Amen. </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V2: </w:t>
      </w:r>
      <w:r w:rsidRPr="008A1269">
        <w:rPr>
          <w:rFonts w:asciiTheme="minorHAnsi" w:eastAsia="Times New Roman" w:hAnsiTheme="minorHAnsi" w:cstheme="minorHAnsi"/>
          <w:color w:val="333333"/>
          <w:szCs w:val="22"/>
          <w:lang w:eastAsia="de-DE"/>
        </w:rPr>
        <w:t>Lesung aus dem Buch Jesaja </w:t>
      </w:r>
      <w:r w:rsidRPr="008A1269">
        <w:rPr>
          <w:rFonts w:asciiTheme="minorHAnsi" w:eastAsia="Times New Roman" w:hAnsiTheme="minorHAnsi" w:cstheme="minorHAnsi"/>
          <w:i/>
          <w:iCs/>
          <w:color w:val="333333"/>
          <w:szCs w:val="22"/>
          <w:lang w:eastAsia="de-DE"/>
        </w:rPr>
        <w:t>(</w:t>
      </w:r>
      <w:proofErr w:type="spellStart"/>
      <w:r w:rsidRPr="008A1269">
        <w:rPr>
          <w:rFonts w:asciiTheme="minorHAnsi" w:eastAsia="Times New Roman" w:hAnsiTheme="minorHAnsi" w:cstheme="minorHAnsi"/>
          <w:i/>
          <w:iCs/>
          <w:color w:val="333333"/>
          <w:szCs w:val="22"/>
          <w:lang w:eastAsia="de-DE"/>
        </w:rPr>
        <w:t>Jes</w:t>
      </w:r>
      <w:proofErr w:type="spellEnd"/>
      <w:r w:rsidRPr="008A1269">
        <w:rPr>
          <w:rFonts w:asciiTheme="minorHAnsi" w:eastAsia="Times New Roman" w:hAnsiTheme="minorHAnsi" w:cstheme="minorHAnsi"/>
          <w:i/>
          <w:iCs/>
          <w:color w:val="333333"/>
          <w:szCs w:val="22"/>
          <w:lang w:eastAsia="de-DE"/>
        </w:rPr>
        <w:t xml:space="preserve"> 25, 6-9)</w:t>
      </w:r>
      <w:r w:rsidRPr="008A1269">
        <w:rPr>
          <w:rFonts w:asciiTheme="minorHAnsi" w:eastAsia="Times New Roman" w:hAnsiTheme="minorHAnsi" w:cstheme="minorHAnsi"/>
          <w:color w:val="333333"/>
          <w:szCs w:val="22"/>
          <w:lang w:eastAsia="de-DE"/>
        </w:rPr>
        <w:br/>
        <w:t>Der HERR der Heerscharen wird auf diesem Berg für alle Völker ein Festmahl geben mit den feinsten Speisen, ein Gelage mit erlesenen Weinen, mit den feinsten</w:t>
      </w:r>
      <w:r w:rsidR="00A10638">
        <w:rPr>
          <w:rFonts w:asciiTheme="minorHAnsi" w:eastAsia="Times New Roman" w:hAnsiTheme="minorHAnsi" w:cstheme="minorHAnsi"/>
          <w:color w:val="333333"/>
          <w:szCs w:val="22"/>
          <w:lang w:eastAsia="de-DE"/>
        </w:rPr>
        <w:t xml:space="preserve">, fetten Speisen, </w:t>
      </w:r>
      <w:r w:rsidRPr="008A1269">
        <w:rPr>
          <w:rFonts w:asciiTheme="minorHAnsi" w:eastAsia="Times New Roman" w:hAnsiTheme="minorHAnsi" w:cstheme="minorHAnsi"/>
          <w:color w:val="333333"/>
          <w:szCs w:val="22"/>
          <w:lang w:eastAsia="de-DE"/>
        </w:rPr>
        <w:t xml:space="preserve">mit erlesenen, reinen Weinen. </w:t>
      </w:r>
      <w:r w:rsidRPr="008A1269">
        <w:rPr>
          <w:rFonts w:asciiTheme="minorHAnsi" w:eastAsia="Times New Roman" w:hAnsiTheme="minorHAnsi" w:cstheme="minorHAnsi"/>
          <w:color w:val="333333"/>
          <w:szCs w:val="22"/>
          <w:lang w:eastAsia="de-DE"/>
        </w:rPr>
        <w:lastRenderedPageBreak/>
        <w:t>Er verschlingt auf diesem Berg die Hülle, die alle Völker verhüllt, und die Decke, die alle Nationen bedeckt. Er hat den Tod für immer verschlungen und GOTT, der Herr, wird die Tränen von jedem Gesicht abwischen und die Schande seines Volkes entfernt er von der ganzen Erde, denn der HERR hat gesprochen. An jenem Tag wird man sagen: Siehe, das ist unser Gott, auf ihn haben wir gehofft, dass er uns rettet. Das ist der HER</w:t>
      </w:r>
      <w:r w:rsidR="00A10638">
        <w:rPr>
          <w:rFonts w:asciiTheme="minorHAnsi" w:eastAsia="Times New Roman" w:hAnsiTheme="minorHAnsi" w:cstheme="minorHAnsi"/>
          <w:color w:val="333333"/>
          <w:szCs w:val="22"/>
          <w:lang w:eastAsia="de-DE"/>
        </w:rPr>
        <w:t xml:space="preserve">R, auf ihn haben wir gehofft. </w:t>
      </w:r>
      <w:r w:rsidRPr="008A1269">
        <w:rPr>
          <w:rFonts w:asciiTheme="minorHAnsi" w:eastAsia="Times New Roman" w:hAnsiTheme="minorHAnsi" w:cstheme="minorHAnsi"/>
          <w:color w:val="333333"/>
          <w:szCs w:val="22"/>
          <w:lang w:eastAsia="de-DE"/>
        </w:rPr>
        <w:t>Wir wollen jubeln und uns freuen über seine rettende Tat.</w:t>
      </w:r>
      <w:r w:rsidRPr="008A1269">
        <w:rPr>
          <w:rFonts w:asciiTheme="minorHAnsi" w:eastAsia="Times New Roman" w:hAnsiTheme="minorHAnsi" w:cstheme="minorHAnsi"/>
          <w:color w:val="333333"/>
          <w:szCs w:val="22"/>
          <w:lang w:eastAsia="de-DE"/>
        </w:rPr>
        <w:br/>
      </w:r>
      <w:r w:rsidR="00A10638">
        <w:rPr>
          <w:rFonts w:asciiTheme="minorHAnsi" w:eastAsia="Times New Roman" w:hAnsiTheme="minorHAnsi" w:cstheme="minorHAnsi"/>
          <w:color w:val="333333"/>
          <w:szCs w:val="22"/>
          <w:lang w:eastAsia="de-DE"/>
        </w:rPr>
        <w:t xml:space="preserve">- </w:t>
      </w:r>
      <w:r w:rsidRPr="008A1269">
        <w:rPr>
          <w:rFonts w:asciiTheme="minorHAnsi" w:eastAsia="Times New Roman" w:hAnsiTheme="minorHAnsi" w:cstheme="minorHAnsi"/>
          <w:color w:val="333333"/>
          <w:szCs w:val="22"/>
          <w:lang w:eastAsia="de-DE"/>
        </w:rPr>
        <w:t xml:space="preserve">Wort </w:t>
      </w:r>
      <w:r w:rsidR="00A10638">
        <w:rPr>
          <w:rFonts w:asciiTheme="minorHAnsi" w:eastAsia="Times New Roman" w:hAnsiTheme="minorHAnsi" w:cstheme="minorHAnsi"/>
          <w:color w:val="333333"/>
          <w:szCs w:val="22"/>
          <w:lang w:eastAsia="de-DE"/>
        </w:rPr>
        <w:t>d</w:t>
      </w:r>
      <w:r w:rsidRPr="008A1269">
        <w:rPr>
          <w:rFonts w:asciiTheme="minorHAnsi" w:eastAsia="Times New Roman" w:hAnsiTheme="minorHAnsi" w:cstheme="minorHAnsi"/>
          <w:color w:val="333333"/>
          <w:szCs w:val="22"/>
          <w:lang w:eastAsia="de-DE"/>
        </w:rPr>
        <w:t>es lebendigen Gottes. </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V1:</w:t>
      </w:r>
      <w:r w:rsidRPr="008A1269">
        <w:rPr>
          <w:rFonts w:asciiTheme="minorHAnsi" w:eastAsia="Times New Roman" w:hAnsiTheme="minorHAnsi" w:cstheme="minorHAnsi"/>
          <w:color w:val="333333"/>
          <w:szCs w:val="22"/>
          <w:lang w:eastAsia="de-DE"/>
        </w:rPr>
        <w:t> Beten wir das Glaubensbekenntnis</w:t>
      </w:r>
      <w:r w:rsidRPr="008A1269">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b/>
          <w:bCs/>
          <w:color w:val="333333"/>
          <w:szCs w:val="22"/>
          <w:lang w:eastAsia="de-DE"/>
        </w:rPr>
        <w:t>A: </w:t>
      </w:r>
      <w:r w:rsidRPr="008A1269">
        <w:rPr>
          <w:rFonts w:asciiTheme="minorHAnsi" w:eastAsia="Times New Roman" w:hAnsiTheme="minorHAnsi" w:cstheme="minorHAnsi"/>
          <w:color w:val="333333"/>
          <w:szCs w:val="22"/>
          <w:lang w:eastAsia="de-DE"/>
        </w:rPr>
        <w:t>Ich glaube an Gott, den Vater, den Allmächtigen, den Schöpfer des Himmels und der Erde und an Jesus Christus, seinen eingeborenen Sohn, unseren Herrn, empfangen durch den Heiligen Geist, geboren von der Jungfrau Maria, gelitten unter Pontius Pilatus, gekreuzigt, gestorben und begraben, hinabgestiegen in das Reich des Todes, am dritten Tage auferstanden von den Toten, aufgefahren in den Himmel; er sitzt zur Rechten Gottes, des allmächtigen Vaters; von dort wird er kommen, zu richten die Lebenden und die Toten. Ich glaube an den Heiligen Geist, die heilige katholische Kirche, Gemeinschaft der Heiligen, Vergebung der Sünden, Auferstehung der Toten und das ewige Leben. Amen. </w:t>
      </w:r>
    </w:p>
    <w:p w:rsidR="00A10638"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V1: </w:t>
      </w:r>
      <w:r w:rsidRPr="008A1269">
        <w:rPr>
          <w:rFonts w:asciiTheme="minorHAnsi" w:eastAsia="Times New Roman" w:hAnsiTheme="minorHAnsi" w:cstheme="minorHAnsi"/>
          <w:color w:val="333333"/>
          <w:szCs w:val="22"/>
          <w:lang w:eastAsia="de-DE"/>
        </w:rPr>
        <w:t>Als Christinnen und Christen leben wir aus dem Glauben an die Auferstehung, an das neue, unvergängliche Leben. In diesem Vertrauen bri</w:t>
      </w:r>
      <w:r w:rsidR="00A10638">
        <w:rPr>
          <w:rFonts w:asciiTheme="minorHAnsi" w:eastAsia="Times New Roman" w:hAnsiTheme="minorHAnsi" w:cstheme="minorHAnsi"/>
          <w:color w:val="333333"/>
          <w:szCs w:val="22"/>
          <w:lang w:eastAsia="de-DE"/>
        </w:rPr>
        <w:t xml:space="preserve">ngen wir unsere Bitten vor Gott. </w:t>
      </w:r>
      <w:r w:rsidR="00A10638">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color w:val="333333"/>
          <w:szCs w:val="22"/>
          <w:lang w:eastAsia="de-DE"/>
        </w:rPr>
        <w:t>Halten wir eine kurze Stille und denken an unsere Verstorbenen. </w:t>
      </w:r>
    </w:p>
    <w:p w:rsidR="00A10638"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i/>
          <w:iCs/>
          <w:color w:val="333333"/>
          <w:szCs w:val="22"/>
          <w:lang w:eastAsia="de-DE"/>
        </w:rPr>
        <w:t>Kurze Stille.</w:t>
      </w:r>
    </w:p>
    <w:p w:rsidR="008A1269" w:rsidRPr="008A1269" w:rsidRDefault="00A10638"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A10638">
        <w:rPr>
          <w:rFonts w:asciiTheme="minorHAnsi" w:eastAsia="Times New Roman" w:hAnsiTheme="minorHAnsi" w:cstheme="minorHAnsi"/>
          <w:b/>
          <w:color w:val="333333"/>
          <w:szCs w:val="22"/>
          <w:lang w:eastAsia="de-DE"/>
        </w:rPr>
        <w:t>V1:</w:t>
      </w:r>
      <w:r>
        <w:rPr>
          <w:rFonts w:asciiTheme="minorHAnsi" w:eastAsia="Times New Roman" w:hAnsiTheme="minorHAnsi" w:cstheme="minorHAnsi"/>
          <w:color w:val="333333"/>
          <w:szCs w:val="22"/>
          <w:lang w:eastAsia="de-DE"/>
        </w:rPr>
        <w:t xml:space="preserve"> </w:t>
      </w:r>
      <w:r w:rsidR="008A1269" w:rsidRPr="008A1269">
        <w:rPr>
          <w:rFonts w:asciiTheme="minorHAnsi" w:eastAsia="Times New Roman" w:hAnsiTheme="minorHAnsi" w:cstheme="minorHAnsi"/>
          <w:color w:val="333333"/>
          <w:szCs w:val="22"/>
          <w:lang w:eastAsia="de-DE"/>
        </w:rPr>
        <w:t>Vollende du Gott, was unvollständig und brüchig ist. </w:t>
      </w:r>
      <w:r>
        <w:rPr>
          <w:rFonts w:asciiTheme="minorHAnsi" w:eastAsia="Times New Roman" w:hAnsiTheme="minorHAnsi" w:cstheme="minorHAnsi"/>
          <w:color w:val="333333"/>
          <w:szCs w:val="22"/>
          <w:lang w:eastAsia="de-DE"/>
        </w:rPr>
        <w:br/>
      </w:r>
      <w:r w:rsidR="008A1269" w:rsidRPr="008A1269">
        <w:rPr>
          <w:rFonts w:asciiTheme="minorHAnsi" w:eastAsia="Times New Roman" w:hAnsiTheme="minorHAnsi" w:cstheme="minorHAnsi"/>
          <w:b/>
          <w:bCs/>
          <w:color w:val="333333"/>
          <w:szCs w:val="22"/>
          <w:lang w:eastAsia="de-DE"/>
        </w:rPr>
        <w:t>A: </w:t>
      </w:r>
      <w:r w:rsidR="008A1269" w:rsidRPr="008A1269">
        <w:rPr>
          <w:rFonts w:asciiTheme="minorHAnsi" w:eastAsia="Times New Roman" w:hAnsiTheme="minorHAnsi" w:cstheme="minorHAnsi"/>
          <w:color w:val="333333"/>
          <w:szCs w:val="22"/>
          <w:lang w:eastAsia="de-DE"/>
        </w:rPr>
        <w:t xml:space="preserve">Wir bitten dich, </w:t>
      </w:r>
      <w:proofErr w:type="gramStart"/>
      <w:r w:rsidR="008A1269" w:rsidRPr="008A1269">
        <w:rPr>
          <w:rFonts w:asciiTheme="minorHAnsi" w:eastAsia="Times New Roman" w:hAnsiTheme="minorHAnsi" w:cstheme="minorHAnsi"/>
          <w:color w:val="333333"/>
          <w:szCs w:val="22"/>
          <w:lang w:eastAsia="de-DE"/>
        </w:rPr>
        <w:t>erhöre</w:t>
      </w:r>
      <w:proofErr w:type="gramEnd"/>
      <w:r w:rsidR="008A1269" w:rsidRPr="008A1269">
        <w:rPr>
          <w:rFonts w:asciiTheme="minorHAnsi" w:eastAsia="Times New Roman" w:hAnsiTheme="minorHAnsi" w:cstheme="minorHAnsi"/>
          <w:color w:val="333333"/>
          <w:szCs w:val="22"/>
          <w:lang w:eastAsia="de-DE"/>
        </w:rPr>
        <w:t xml:space="preserve"> uns. </w:t>
      </w:r>
      <w:r>
        <w:rPr>
          <w:rFonts w:asciiTheme="minorHAnsi" w:eastAsia="Times New Roman" w:hAnsiTheme="minorHAnsi" w:cstheme="minorHAnsi"/>
          <w:color w:val="333333"/>
          <w:szCs w:val="22"/>
          <w:lang w:eastAsia="de-DE"/>
        </w:rPr>
        <w:br/>
      </w:r>
      <w:r w:rsidR="008A1269" w:rsidRPr="008A1269">
        <w:rPr>
          <w:rFonts w:asciiTheme="minorHAnsi" w:eastAsia="Times New Roman" w:hAnsiTheme="minorHAnsi" w:cstheme="minorHAnsi"/>
          <w:b/>
          <w:bCs/>
          <w:color w:val="333333"/>
          <w:szCs w:val="22"/>
          <w:lang w:eastAsia="de-DE"/>
        </w:rPr>
        <w:t>V1: </w:t>
      </w:r>
      <w:r>
        <w:rPr>
          <w:rFonts w:asciiTheme="minorHAnsi" w:eastAsia="Times New Roman" w:hAnsiTheme="minorHAnsi" w:cstheme="minorHAnsi"/>
          <w:color w:val="333333"/>
          <w:szCs w:val="22"/>
          <w:lang w:eastAsia="de-DE"/>
        </w:rPr>
        <w:t>Für alle</w:t>
      </w:r>
      <w:r w:rsidR="008A1269" w:rsidRPr="008A1269">
        <w:rPr>
          <w:rFonts w:asciiTheme="minorHAnsi" w:eastAsia="Times New Roman" w:hAnsiTheme="minorHAnsi" w:cstheme="minorHAnsi"/>
          <w:color w:val="333333"/>
          <w:szCs w:val="22"/>
          <w:lang w:eastAsia="de-DE"/>
        </w:rPr>
        <w:t>, die einsam sterben müssen, die Angst haben, vergessen zu werden, die in dieser Welt niemand vermisst: Lass sie teilhaben am Festmahl und an der Gemeinschaft mit dir. </w:t>
      </w:r>
      <w:r>
        <w:rPr>
          <w:rFonts w:asciiTheme="minorHAnsi" w:eastAsia="Times New Roman" w:hAnsiTheme="minorHAnsi" w:cstheme="minorHAnsi"/>
          <w:color w:val="333333"/>
          <w:szCs w:val="22"/>
          <w:lang w:eastAsia="de-DE"/>
        </w:rPr>
        <w:br/>
      </w:r>
      <w:r w:rsidR="008A1269" w:rsidRPr="008A1269">
        <w:rPr>
          <w:rFonts w:asciiTheme="minorHAnsi" w:eastAsia="Times New Roman" w:hAnsiTheme="minorHAnsi" w:cstheme="minorHAnsi"/>
          <w:b/>
          <w:bCs/>
          <w:color w:val="333333"/>
          <w:szCs w:val="22"/>
          <w:lang w:eastAsia="de-DE"/>
        </w:rPr>
        <w:t>A:</w:t>
      </w:r>
      <w:r w:rsidR="008A1269" w:rsidRPr="008A1269">
        <w:rPr>
          <w:rFonts w:asciiTheme="minorHAnsi" w:eastAsia="Times New Roman" w:hAnsiTheme="minorHAnsi" w:cstheme="minorHAnsi"/>
          <w:color w:val="333333"/>
          <w:szCs w:val="22"/>
          <w:lang w:eastAsia="de-DE"/>
        </w:rPr>
        <w:t xml:space="preserve"> Wir bitten dich, </w:t>
      </w:r>
      <w:proofErr w:type="gramStart"/>
      <w:r w:rsidR="008A1269" w:rsidRPr="008A1269">
        <w:rPr>
          <w:rFonts w:asciiTheme="minorHAnsi" w:eastAsia="Times New Roman" w:hAnsiTheme="minorHAnsi" w:cstheme="minorHAnsi"/>
          <w:color w:val="333333"/>
          <w:szCs w:val="22"/>
          <w:lang w:eastAsia="de-DE"/>
        </w:rPr>
        <w:t>erhöre</w:t>
      </w:r>
      <w:proofErr w:type="gramEnd"/>
      <w:r w:rsidR="008A1269" w:rsidRPr="008A1269">
        <w:rPr>
          <w:rFonts w:asciiTheme="minorHAnsi" w:eastAsia="Times New Roman" w:hAnsiTheme="minorHAnsi" w:cstheme="minorHAnsi"/>
          <w:color w:val="333333"/>
          <w:szCs w:val="22"/>
          <w:lang w:eastAsia="de-DE"/>
        </w:rPr>
        <w:t xml:space="preserve"> uns</w:t>
      </w:r>
      <w:r>
        <w:rPr>
          <w:rFonts w:asciiTheme="minorHAnsi" w:eastAsia="Times New Roman" w:hAnsiTheme="minorHAnsi" w:cstheme="minorHAnsi"/>
          <w:color w:val="333333"/>
          <w:szCs w:val="22"/>
          <w:lang w:eastAsia="de-DE"/>
        </w:rPr>
        <w:t>.</w:t>
      </w:r>
      <w:r>
        <w:rPr>
          <w:rFonts w:asciiTheme="minorHAnsi" w:eastAsia="Times New Roman" w:hAnsiTheme="minorHAnsi" w:cstheme="minorHAnsi"/>
          <w:color w:val="333333"/>
          <w:szCs w:val="22"/>
          <w:lang w:eastAsia="de-DE"/>
        </w:rPr>
        <w:br/>
      </w:r>
      <w:r w:rsidR="008A1269" w:rsidRPr="008A1269">
        <w:rPr>
          <w:rFonts w:asciiTheme="minorHAnsi" w:eastAsia="Times New Roman" w:hAnsiTheme="minorHAnsi" w:cstheme="minorHAnsi"/>
          <w:b/>
          <w:bCs/>
          <w:color w:val="333333"/>
          <w:szCs w:val="22"/>
          <w:lang w:eastAsia="de-DE"/>
        </w:rPr>
        <w:t>V1: </w:t>
      </w:r>
      <w:r w:rsidR="008A1269" w:rsidRPr="008A1269">
        <w:rPr>
          <w:rFonts w:asciiTheme="minorHAnsi" w:eastAsia="Times New Roman" w:hAnsiTheme="minorHAnsi" w:cstheme="minorHAnsi"/>
          <w:color w:val="333333"/>
          <w:szCs w:val="22"/>
          <w:lang w:eastAsia="de-DE"/>
        </w:rPr>
        <w:t>Für alle, die viel zu früh oder auf besonders tragische Weise einen Menschen verloren haben: Heile du die Wunden und stärke ihr Vertrauen in ein erfülltes Leben bei dir. </w:t>
      </w:r>
      <w:r>
        <w:rPr>
          <w:rFonts w:asciiTheme="minorHAnsi" w:eastAsia="Times New Roman" w:hAnsiTheme="minorHAnsi" w:cstheme="minorHAnsi"/>
          <w:color w:val="333333"/>
          <w:szCs w:val="22"/>
          <w:lang w:eastAsia="de-DE"/>
        </w:rPr>
        <w:br/>
      </w:r>
      <w:r w:rsidR="008A1269" w:rsidRPr="008A1269">
        <w:rPr>
          <w:rFonts w:asciiTheme="minorHAnsi" w:eastAsia="Times New Roman" w:hAnsiTheme="minorHAnsi" w:cstheme="minorHAnsi"/>
          <w:b/>
          <w:bCs/>
          <w:color w:val="333333"/>
          <w:szCs w:val="22"/>
          <w:lang w:eastAsia="de-DE"/>
        </w:rPr>
        <w:t>A:</w:t>
      </w:r>
      <w:r w:rsidR="008A1269" w:rsidRPr="008A1269">
        <w:rPr>
          <w:rFonts w:asciiTheme="minorHAnsi" w:eastAsia="Times New Roman" w:hAnsiTheme="minorHAnsi" w:cstheme="minorHAnsi"/>
          <w:color w:val="333333"/>
          <w:szCs w:val="22"/>
          <w:lang w:eastAsia="de-DE"/>
        </w:rPr>
        <w:t xml:space="preserve"> Wir bitten dich, </w:t>
      </w:r>
      <w:proofErr w:type="gramStart"/>
      <w:r w:rsidR="008A1269" w:rsidRPr="008A1269">
        <w:rPr>
          <w:rFonts w:asciiTheme="minorHAnsi" w:eastAsia="Times New Roman" w:hAnsiTheme="minorHAnsi" w:cstheme="minorHAnsi"/>
          <w:color w:val="333333"/>
          <w:szCs w:val="22"/>
          <w:lang w:eastAsia="de-DE"/>
        </w:rPr>
        <w:t>erhöre</w:t>
      </w:r>
      <w:proofErr w:type="gramEnd"/>
      <w:r w:rsidR="008A1269" w:rsidRPr="008A1269">
        <w:rPr>
          <w:rFonts w:asciiTheme="minorHAnsi" w:eastAsia="Times New Roman" w:hAnsiTheme="minorHAnsi" w:cstheme="minorHAnsi"/>
          <w:color w:val="333333"/>
          <w:szCs w:val="22"/>
          <w:lang w:eastAsia="de-DE"/>
        </w:rPr>
        <w:t xml:space="preserve"> uns</w:t>
      </w:r>
      <w:r>
        <w:rPr>
          <w:rFonts w:asciiTheme="minorHAnsi" w:eastAsia="Times New Roman" w:hAnsiTheme="minorHAnsi" w:cstheme="minorHAnsi"/>
          <w:color w:val="333333"/>
          <w:szCs w:val="22"/>
          <w:lang w:eastAsia="de-DE"/>
        </w:rPr>
        <w:t>.</w:t>
      </w:r>
      <w:r>
        <w:rPr>
          <w:rFonts w:asciiTheme="minorHAnsi" w:eastAsia="Times New Roman" w:hAnsiTheme="minorHAnsi" w:cstheme="minorHAnsi"/>
          <w:color w:val="333333"/>
          <w:szCs w:val="22"/>
          <w:lang w:eastAsia="de-DE"/>
        </w:rPr>
        <w:br/>
      </w:r>
      <w:r w:rsidR="008A1269" w:rsidRPr="008A1269">
        <w:rPr>
          <w:rFonts w:asciiTheme="minorHAnsi" w:eastAsia="Times New Roman" w:hAnsiTheme="minorHAnsi" w:cstheme="minorHAnsi"/>
          <w:b/>
          <w:bCs/>
          <w:color w:val="333333"/>
          <w:szCs w:val="22"/>
          <w:lang w:eastAsia="de-DE"/>
        </w:rPr>
        <w:t>V1: </w:t>
      </w:r>
      <w:r w:rsidR="008A1269" w:rsidRPr="008A1269">
        <w:rPr>
          <w:rFonts w:asciiTheme="minorHAnsi" w:eastAsia="Times New Roman" w:hAnsiTheme="minorHAnsi" w:cstheme="minorHAnsi"/>
          <w:color w:val="333333"/>
          <w:szCs w:val="22"/>
          <w:lang w:eastAsia="de-DE"/>
        </w:rPr>
        <w:t xml:space="preserve">Für alle, die am Tod eines lieben Menschen zu zerbrechen drohen: Öffne ihre Augen, für deine </w:t>
      </w:r>
      <w:r>
        <w:rPr>
          <w:rFonts w:asciiTheme="minorHAnsi" w:eastAsia="Times New Roman" w:hAnsiTheme="minorHAnsi" w:cstheme="minorHAnsi"/>
          <w:color w:val="333333"/>
          <w:szCs w:val="22"/>
          <w:lang w:eastAsia="de-DE"/>
        </w:rPr>
        <w:t>Zusage</w:t>
      </w:r>
      <w:r w:rsidR="008A1269" w:rsidRPr="008A1269">
        <w:rPr>
          <w:rFonts w:asciiTheme="minorHAnsi" w:eastAsia="Times New Roman" w:hAnsiTheme="minorHAnsi" w:cstheme="minorHAnsi"/>
          <w:color w:val="333333"/>
          <w:szCs w:val="22"/>
          <w:lang w:eastAsia="de-DE"/>
        </w:rPr>
        <w:t>, dass du einmal jede Träne abwischen wirst. </w:t>
      </w:r>
      <w:r>
        <w:rPr>
          <w:rFonts w:asciiTheme="minorHAnsi" w:eastAsia="Times New Roman" w:hAnsiTheme="minorHAnsi" w:cstheme="minorHAnsi"/>
          <w:color w:val="333333"/>
          <w:szCs w:val="22"/>
          <w:lang w:eastAsia="de-DE"/>
        </w:rPr>
        <w:br/>
      </w:r>
      <w:r w:rsidR="008A1269" w:rsidRPr="008A1269">
        <w:rPr>
          <w:rFonts w:asciiTheme="minorHAnsi" w:eastAsia="Times New Roman" w:hAnsiTheme="minorHAnsi" w:cstheme="minorHAnsi"/>
          <w:b/>
          <w:bCs/>
          <w:color w:val="333333"/>
          <w:szCs w:val="22"/>
          <w:lang w:eastAsia="de-DE"/>
        </w:rPr>
        <w:t>A:</w:t>
      </w:r>
      <w:r w:rsidR="008A1269" w:rsidRPr="008A1269">
        <w:rPr>
          <w:rFonts w:asciiTheme="minorHAnsi" w:eastAsia="Times New Roman" w:hAnsiTheme="minorHAnsi" w:cstheme="minorHAnsi"/>
          <w:color w:val="333333"/>
          <w:szCs w:val="22"/>
          <w:lang w:eastAsia="de-DE"/>
        </w:rPr>
        <w:t xml:space="preserve"> Wir bitten dich, </w:t>
      </w:r>
      <w:proofErr w:type="gramStart"/>
      <w:r w:rsidR="008A1269" w:rsidRPr="008A1269">
        <w:rPr>
          <w:rFonts w:asciiTheme="minorHAnsi" w:eastAsia="Times New Roman" w:hAnsiTheme="minorHAnsi" w:cstheme="minorHAnsi"/>
          <w:color w:val="333333"/>
          <w:szCs w:val="22"/>
          <w:lang w:eastAsia="de-DE"/>
        </w:rPr>
        <w:t>erhöre</w:t>
      </w:r>
      <w:proofErr w:type="gramEnd"/>
      <w:r w:rsidR="008A1269" w:rsidRPr="008A1269">
        <w:rPr>
          <w:rFonts w:asciiTheme="minorHAnsi" w:eastAsia="Times New Roman" w:hAnsiTheme="minorHAnsi" w:cstheme="minorHAnsi"/>
          <w:color w:val="333333"/>
          <w:szCs w:val="22"/>
          <w:lang w:eastAsia="de-DE"/>
        </w:rPr>
        <w:t xml:space="preserve"> uns</w:t>
      </w:r>
      <w:r>
        <w:rPr>
          <w:rFonts w:asciiTheme="minorHAnsi" w:eastAsia="Times New Roman" w:hAnsiTheme="minorHAnsi" w:cstheme="minorHAnsi"/>
          <w:color w:val="333333"/>
          <w:szCs w:val="22"/>
          <w:lang w:eastAsia="de-DE"/>
        </w:rPr>
        <w:t>.</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i/>
          <w:iCs/>
          <w:color w:val="333333"/>
          <w:szCs w:val="22"/>
          <w:lang w:eastAsia="de-DE"/>
        </w:rPr>
        <w:t>Eigene Bitten</w:t>
      </w:r>
      <w:r w:rsidR="00A10638">
        <w:rPr>
          <w:rFonts w:asciiTheme="minorHAnsi" w:eastAsia="Times New Roman" w:hAnsiTheme="minorHAnsi" w:cstheme="minorHAnsi"/>
          <w:i/>
          <w:iCs/>
          <w:color w:val="333333"/>
          <w:szCs w:val="22"/>
          <w:lang w:eastAsia="de-DE"/>
        </w:rPr>
        <w:t xml:space="preserve"> – in Stille gebetet oder laut ausgesprochen – können folgen.</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V1: </w:t>
      </w:r>
      <w:r w:rsidRPr="008A1269">
        <w:rPr>
          <w:rFonts w:asciiTheme="minorHAnsi" w:eastAsia="Times New Roman" w:hAnsiTheme="minorHAnsi" w:cstheme="minorHAnsi"/>
          <w:color w:val="333333"/>
          <w:szCs w:val="22"/>
          <w:lang w:eastAsia="de-DE"/>
        </w:rPr>
        <w:t>Der Gott des Lebens und der Hoffnung hat uns Menschen nicht für den Tod bestimmt, sondern uns ewiges Leben verheißen. Über allen Gräbern leuchtet das österliche Licht. Von diesem Glauben getragen gedenken wir unserer Verstorbenen. Verbunden als Schwestern und Brüder – untereinander und mit unseren Verstorbenen – beten wir wie der Herr uns zu beten gelehrt hat: </w:t>
      </w:r>
      <w:r w:rsidR="00A10638">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b/>
          <w:bCs/>
          <w:color w:val="333333"/>
          <w:szCs w:val="22"/>
          <w:lang w:eastAsia="de-DE"/>
        </w:rPr>
        <w:t>A: </w:t>
      </w:r>
      <w:r w:rsidRPr="008A1269">
        <w:rPr>
          <w:rFonts w:asciiTheme="minorHAnsi" w:eastAsia="Times New Roman" w:hAnsiTheme="minorHAnsi" w:cstheme="minorHAnsi"/>
          <w:color w:val="333333"/>
          <w:szCs w:val="22"/>
          <w:lang w:eastAsia="de-DE"/>
        </w:rPr>
        <w:t xml:space="preserve">Vater unser im Himmel, geheiligt werde dein Name. Dein Reich komme. Dein Wille geschehe, wie im Himmel so auf Erden. Unser tägliches Brot </w:t>
      </w:r>
      <w:proofErr w:type="gramStart"/>
      <w:r w:rsidRPr="008A1269">
        <w:rPr>
          <w:rFonts w:asciiTheme="minorHAnsi" w:eastAsia="Times New Roman" w:hAnsiTheme="minorHAnsi" w:cstheme="minorHAnsi"/>
          <w:color w:val="333333"/>
          <w:szCs w:val="22"/>
          <w:lang w:eastAsia="de-DE"/>
        </w:rPr>
        <w:t>gib</w:t>
      </w:r>
      <w:proofErr w:type="gramEnd"/>
      <w:r w:rsidRPr="008A1269">
        <w:rPr>
          <w:rFonts w:asciiTheme="minorHAnsi" w:eastAsia="Times New Roman" w:hAnsiTheme="minorHAnsi" w:cstheme="minorHAnsi"/>
          <w:color w:val="333333"/>
          <w:szCs w:val="22"/>
          <w:lang w:eastAsia="de-DE"/>
        </w:rPr>
        <w:t xml:space="preserve"> uns heute. Und vergib uns unsere Schuld, wie auch wir vergeben unsern </w:t>
      </w:r>
      <w:proofErr w:type="spellStart"/>
      <w:r w:rsidRPr="008A1269">
        <w:rPr>
          <w:rFonts w:asciiTheme="minorHAnsi" w:eastAsia="Times New Roman" w:hAnsiTheme="minorHAnsi" w:cstheme="minorHAnsi"/>
          <w:color w:val="333333"/>
          <w:szCs w:val="22"/>
          <w:lang w:eastAsia="de-DE"/>
        </w:rPr>
        <w:t>Schuldigern</w:t>
      </w:r>
      <w:proofErr w:type="spellEnd"/>
      <w:r w:rsidRPr="008A1269">
        <w:rPr>
          <w:rFonts w:asciiTheme="minorHAnsi" w:eastAsia="Times New Roman" w:hAnsiTheme="minorHAnsi" w:cstheme="minorHAnsi"/>
          <w:color w:val="333333"/>
          <w:szCs w:val="22"/>
          <w:lang w:eastAsia="de-DE"/>
        </w:rPr>
        <w:t xml:space="preserve">. Und führe uns nicht in Versuchung, sondern erlöse uns von dem Bösen. Denn dein </w:t>
      </w:r>
      <w:proofErr w:type="gramStart"/>
      <w:r w:rsidRPr="008A1269">
        <w:rPr>
          <w:rFonts w:asciiTheme="minorHAnsi" w:eastAsia="Times New Roman" w:hAnsiTheme="minorHAnsi" w:cstheme="minorHAnsi"/>
          <w:color w:val="333333"/>
          <w:szCs w:val="22"/>
          <w:lang w:eastAsia="de-DE"/>
        </w:rPr>
        <w:t>ist</w:t>
      </w:r>
      <w:proofErr w:type="gramEnd"/>
      <w:r w:rsidRPr="008A1269">
        <w:rPr>
          <w:rFonts w:asciiTheme="minorHAnsi" w:eastAsia="Times New Roman" w:hAnsiTheme="minorHAnsi" w:cstheme="minorHAnsi"/>
          <w:color w:val="333333"/>
          <w:szCs w:val="22"/>
          <w:lang w:eastAsia="de-DE"/>
        </w:rPr>
        <w:t xml:space="preserve"> das Reich und die Kraft und die Herrlichkeit in Ewigkeit. Amen.</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V2: </w:t>
      </w:r>
      <w:r w:rsidRPr="008A1269">
        <w:rPr>
          <w:rFonts w:asciiTheme="minorHAnsi" w:eastAsia="Times New Roman" w:hAnsiTheme="minorHAnsi" w:cstheme="minorHAnsi"/>
          <w:color w:val="333333"/>
          <w:szCs w:val="22"/>
          <w:lang w:eastAsia="de-DE"/>
        </w:rPr>
        <w:t>Gott, der uns seit unserem ersten Atemzug begleitet, lasse uns erkennen, wie nahe er uns ist, in allem. Er schenke uns seine Nähe, damit wir spüren, dass er uns immer in seinen Händen hält. Er gebe uns Mut und Fantasie, das Leben immer wieder neu zu entdecken. Er lasse uns Freude an der Zeit erleben, die uns geschenkt ist. Das und alles, was wir brauchen, um LEBEN zu können, schenke uns der barmherzige und treue Gott,</w:t>
      </w:r>
      <w:r w:rsidR="00A10638">
        <w:rPr>
          <w:rFonts w:asciiTheme="minorHAnsi" w:eastAsia="Times New Roman" w:hAnsiTheme="minorHAnsi" w:cstheme="minorHAnsi"/>
          <w:color w:val="333333"/>
          <w:szCs w:val="22"/>
          <w:lang w:eastAsia="de-DE"/>
        </w:rPr>
        <w:t xml:space="preserve"> </w:t>
      </w:r>
      <w:r w:rsidRPr="008A1269">
        <w:rPr>
          <w:rFonts w:asciiTheme="minorHAnsi" w:eastAsia="Times New Roman" w:hAnsiTheme="minorHAnsi" w:cstheme="minorHAnsi"/>
          <w:color w:val="333333"/>
          <w:szCs w:val="22"/>
          <w:lang w:eastAsia="de-DE"/>
        </w:rPr>
        <w:t>+ der Vater, der Sohn und der Heilige Geist. </w:t>
      </w:r>
      <w:r w:rsidR="00A10638">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b/>
          <w:bCs/>
          <w:color w:val="333333"/>
          <w:szCs w:val="22"/>
          <w:lang w:eastAsia="de-DE"/>
        </w:rPr>
        <w:t>A: </w:t>
      </w:r>
      <w:r w:rsidRPr="008A1269">
        <w:rPr>
          <w:rFonts w:asciiTheme="minorHAnsi" w:eastAsia="Times New Roman" w:hAnsiTheme="minorHAnsi" w:cstheme="minorHAnsi"/>
          <w:color w:val="333333"/>
          <w:szCs w:val="22"/>
          <w:lang w:eastAsia="de-DE"/>
        </w:rPr>
        <w:t>Amen. </w:t>
      </w:r>
    </w:p>
    <w:p w:rsidR="008A1269" w:rsidRPr="008A1269" w:rsidRDefault="008A1269" w:rsidP="008A1269">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V2:</w:t>
      </w:r>
      <w:r w:rsidRPr="008A1269">
        <w:rPr>
          <w:rFonts w:asciiTheme="minorHAnsi" w:eastAsia="Times New Roman" w:hAnsiTheme="minorHAnsi" w:cstheme="minorHAnsi"/>
          <w:color w:val="333333"/>
          <w:szCs w:val="22"/>
          <w:lang w:eastAsia="de-DE"/>
        </w:rPr>
        <w:t xml:space="preserve"> Herr, gib unseren lieben Verstorbenen die ewige Freude. </w:t>
      </w:r>
      <w:r w:rsidR="00A10638">
        <w:rPr>
          <w:rFonts w:asciiTheme="minorHAnsi" w:eastAsia="Times New Roman" w:hAnsiTheme="minorHAnsi" w:cstheme="minorHAnsi"/>
          <w:color w:val="333333"/>
          <w:szCs w:val="22"/>
          <w:lang w:eastAsia="de-DE"/>
        </w:rPr>
        <w:br/>
      </w:r>
      <w:r w:rsidRPr="008A1269">
        <w:rPr>
          <w:rFonts w:asciiTheme="minorHAnsi" w:eastAsia="Times New Roman" w:hAnsiTheme="minorHAnsi" w:cstheme="minorHAnsi"/>
          <w:color w:val="333333"/>
          <w:szCs w:val="22"/>
          <w:lang w:eastAsia="de-DE"/>
        </w:rPr>
        <w:t xml:space="preserve">Das ewige Licht leuchte ihnen. Lass sie ruhen in Frieden. </w:t>
      </w:r>
      <w:r w:rsidR="00A10638">
        <w:rPr>
          <w:rFonts w:asciiTheme="minorHAnsi" w:eastAsia="Times New Roman" w:hAnsiTheme="minorHAnsi" w:cstheme="minorHAnsi"/>
          <w:color w:val="333333"/>
          <w:szCs w:val="22"/>
          <w:lang w:eastAsia="de-DE"/>
        </w:rPr>
        <w:br/>
      </w:r>
      <w:r w:rsidR="00A10638" w:rsidRPr="00A10638">
        <w:rPr>
          <w:rFonts w:asciiTheme="minorHAnsi" w:eastAsia="Times New Roman" w:hAnsiTheme="minorHAnsi" w:cstheme="minorHAnsi"/>
          <w:b/>
          <w:color w:val="333333"/>
          <w:szCs w:val="22"/>
          <w:lang w:eastAsia="de-DE"/>
        </w:rPr>
        <w:t>A:</w:t>
      </w:r>
      <w:r w:rsidR="00A10638">
        <w:rPr>
          <w:rFonts w:asciiTheme="minorHAnsi" w:eastAsia="Times New Roman" w:hAnsiTheme="minorHAnsi" w:cstheme="minorHAnsi"/>
          <w:color w:val="333333"/>
          <w:szCs w:val="22"/>
          <w:lang w:eastAsia="de-DE"/>
        </w:rPr>
        <w:t xml:space="preserve"> </w:t>
      </w:r>
      <w:r w:rsidRPr="008A1269">
        <w:rPr>
          <w:rFonts w:asciiTheme="minorHAnsi" w:eastAsia="Times New Roman" w:hAnsiTheme="minorHAnsi" w:cstheme="minorHAnsi"/>
          <w:color w:val="333333"/>
          <w:szCs w:val="22"/>
          <w:lang w:eastAsia="de-DE"/>
        </w:rPr>
        <w:t>Amen.</w:t>
      </w:r>
    </w:p>
    <w:p w:rsidR="008A1269" w:rsidRPr="00A10638" w:rsidRDefault="008A1269" w:rsidP="00A10638">
      <w:pPr>
        <w:shd w:val="clear" w:color="auto" w:fill="FFFFFF"/>
        <w:spacing w:before="120" w:after="120" w:line="240" w:lineRule="auto"/>
        <w:rPr>
          <w:rFonts w:asciiTheme="minorHAnsi" w:eastAsia="Times New Roman" w:hAnsiTheme="minorHAnsi" w:cstheme="minorHAnsi"/>
          <w:color w:val="333333"/>
          <w:szCs w:val="22"/>
          <w:lang w:eastAsia="de-DE"/>
        </w:rPr>
      </w:pPr>
      <w:r w:rsidRPr="008A1269">
        <w:rPr>
          <w:rFonts w:asciiTheme="minorHAnsi" w:eastAsia="Times New Roman" w:hAnsiTheme="minorHAnsi" w:cstheme="minorHAnsi"/>
          <w:b/>
          <w:bCs/>
          <w:color w:val="333333"/>
          <w:szCs w:val="22"/>
          <w:lang w:eastAsia="de-DE"/>
        </w:rPr>
        <w:t>Kreuzzeichen</w:t>
      </w:r>
      <w:r w:rsidRPr="008A1269">
        <w:rPr>
          <w:rFonts w:asciiTheme="minorHAnsi" w:eastAsia="Times New Roman" w:hAnsiTheme="minorHAnsi" w:cstheme="minorHAnsi"/>
          <w:color w:val="333333"/>
          <w:szCs w:val="22"/>
          <w:lang w:eastAsia="de-DE"/>
        </w:rPr>
        <w:t> </w:t>
      </w:r>
    </w:p>
    <w:sectPr w:rsidR="008A1269" w:rsidRPr="00A10638" w:rsidSect="008A1269">
      <w:footerReference w:type="default" r:id="rId10"/>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638" w:rsidRDefault="00A10638" w:rsidP="00A10638">
      <w:pPr>
        <w:spacing w:after="0" w:line="240" w:lineRule="auto"/>
      </w:pPr>
      <w:r>
        <w:separator/>
      </w:r>
    </w:p>
  </w:endnote>
  <w:endnote w:type="continuationSeparator" w:id="0">
    <w:p w:rsidR="00A10638" w:rsidRDefault="00A10638" w:rsidP="00A1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638" w:rsidRPr="00A10638" w:rsidRDefault="00A10638" w:rsidP="00A10638">
    <w:pPr>
      <w:pStyle w:val="Fuzeile"/>
      <w:jc w:val="right"/>
      <w:rPr>
        <w:sz w:val="18"/>
        <w:szCs w:val="18"/>
      </w:rPr>
    </w:pPr>
    <w:r w:rsidRPr="00A10638">
      <w:rPr>
        <w:sz w:val="18"/>
        <w:szCs w:val="18"/>
      </w:rPr>
      <w:t xml:space="preserve">Seite </w:t>
    </w:r>
    <w:r w:rsidRPr="00A10638">
      <w:rPr>
        <w:bCs/>
        <w:sz w:val="18"/>
        <w:szCs w:val="18"/>
      </w:rPr>
      <w:fldChar w:fldCharType="begin"/>
    </w:r>
    <w:r w:rsidRPr="00A10638">
      <w:rPr>
        <w:bCs/>
        <w:sz w:val="18"/>
        <w:szCs w:val="18"/>
      </w:rPr>
      <w:instrText>PAGE  \* Arabic  \* MERGEFORMAT</w:instrText>
    </w:r>
    <w:r w:rsidRPr="00A10638">
      <w:rPr>
        <w:bCs/>
        <w:sz w:val="18"/>
        <w:szCs w:val="18"/>
      </w:rPr>
      <w:fldChar w:fldCharType="separate"/>
    </w:r>
    <w:r w:rsidR="00991FB7">
      <w:rPr>
        <w:bCs/>
        <w:noProof/>
        <w:sz w:val="18"/>
        <w:szCs w:val="18"/>
      </w:rPr>
      <w:t>1</w:t>
    </w:r>
    <w:r w:rsidRPr="00A10638">
      <w:rPr>
        <w:bCs/>
        <w:sz w:val="18"/>
        <w:szCs w:val="18"/>
      </w:rPr>
      <w:fldChar w:fldCharType="end"/>
    </w:r>
    <w:r w:rsidRPr="00A10638">
      <w:rPr>
        <w:sz w:val="18"/>
        <w:szCs w:val="18"/>
      </w:rPr>
      <w:t xml:space="preserve"> von </w:t>
    </w:r>
    <w:r w:rsidRPr="00A10638">
      <w:rPr>
        <w:bCs/>
        <w:sz w:val="18"/>
        <w:szCs w:val="18"/>
      </w:rPr>
      <w:fldChar w:fldCharType="begin"/>
    </w:r>
    <w:r w:rsidRPr="00A10638">
      <w:rPr>
        <w:bCs/>
        <w:sz w:val="18"/>
        <w:szCs w:val="18"/>
      </w:rPr>
      <w:instrText>NUMPAGES  \* Arabic  \* MERGEFORMAT</w:instrText>
    </w:r>
    <w:r w:rsidRPr="00A10638">
      <w:rPr>
        <w:bCs/>
        <w:sz w:val="18"/>
        <w:szCs w:val="18"/>
      </w:rPr>
      <w:fldChar w:fldCharType="separate"/>
    </w:r>
    <w:r w:rsidR="00991FB7">
      <w:rPr>
        <w:bCs/>
        <w:noProof/>
        <w:sz w:val="18"/>
        <w:szCs w:val="18"/>
      </w:rPr>
      <w:t>2</w:t>
    </w:r>
    <w:r w:rsidRPr="00A10638">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638" w:rsidRDefault="00A10638" w:rsidP="00A10638">
      <w:pPr>
        <w:spacing w:after="0" w:line="240" w:lineRule="auto"/>
      </w:pPr>
      <w:r>
        <w:separator/>
      </w:r>
    </w:p>
  </w:footnote>
  <w:footnote w:type="continuationSeparator" w:id="0">
    <w:p w:rsidR="00A10638" w:rsidRDefault="00A10638" w:rsidP="00A106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408C2"/>
    <w:multiLevelType w:val="hybridMultilevel"/>
    <w:tmpl w:val="30D6F622"/>
    <w:lvl w:ilvl="0" w:tplc="100626C2">
      <w:start w:val="1"/>
      <w:numFmt w:val="bullet"/>
      <w:pStyle w:val="ToDo"/>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63B844C8"/>
    <w:multiLevelType w:val="multilevel"/>
    <w:tmpl w:val="C63E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69"/>
    <w:rsid w:val="000A1B69"/>
    <w:rsid w:val="004D0D3B"/>
    <w:rsid w:val="00686FB3"/>
    <w:rsid w:val="008A1269"/>
    <w:rsid w:val="008A45F2"/>
    <w:rsid w:val="00902D25"/>
    <w:rsid w:val="00991FB7"/>
    <w:rsid w:val="00A10638"/>
    <w:rsid w:val="00A829B7"/>
    <w:rsid w:val="00B331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D57FD-2BE4-482E-BF6D-81355EF4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8A126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otokollInfo">
    <w:name w:val="Protokoll_Info"/>
    <w:basedOn w:val="Standard"/>
    <w:next w:val="ToDo"/>
    <w:qFormat/>
    <w:rsid w:val="00686FB3"/>
    <w:pPr>
      <w:tabs>
        <w:tab w:val="right" w:pos="9356"/>
      </w:tabs>
      <w:spacing w:before="120" w:after="0" w:line="240" w:lineRule="auto"/>
      <w:ind w:left="567" w:right="-2"/>
    </w:pPr>
    <w:rPr>
      <w:rFonts w:cs="Arial"/>
      <w:lang w:val="de-AT"/>
    </w:rPr>
  </w:style>
  <w:style w:type="paragraph" w:customStyle="1" w:styleId="ToDo">
    <w:name w:val="ToDo"/>
    <w:basedOn w:val="ProtokollInfo"/>
    <w:next w:val="ProtokollInfo"/>
    <w:qFormat/>
    <w:rsid w:val="008A45F2"/>
    <w:pPr>
      <w:numPr>
        <w:numId w:val="2"/>
      </w:numPr>
      <w:spacing w:before="60"/>
      <w:ind w:right="992"/>
    </w:pPr>
  </w:style>
  <w:style w:type="character" w:styleId="Hyperlink">
    <w:name w:val="Hyperlink"/>
    <w:basedOn w:val="Absatz-Standardschriftart"/>
    <w:uiPriority w:val="99"/>
    <w:unhideWhenUsed/>
    <w:rsid w:val="008A1269"/>
    <w:rPr>
      <w:color w:val="0563C1" w:themeColor="hyperlink"/>
      <w:u w:val="single"/>
    </w:rPr>
  </w:style>
  <w:style w:type="character" w:customStyle="1" w:styleId="berschrift2Zchn">
    <w:name w:val="Überschrift 2 Zchn"/>
    <w:basedOn w:val="Absatz-Standardschriftart"/>
    <w:link w:val="berschrift2"/>
    <w:uiPriority w:val="9"/>
    <w:rsid w:val="008A1269"/>
    <w:rPr>
      <w:rFonts w:ascii="Times New Roman" w:eastAsia="Times New Roman" w:hAnsi="Times New Roman" w:cs="Times New Roman"/>
      <w:b/>
      <w:bCs/>
      <w:sz w:val="36"/>
      <w:szCs w:val="36"/>
      <w:lang w:eastAsia="de-DE"/>
    </w:rPr>
  </w:style>
  <w:style w:type="character" w:customStyle="1" w:styleId="ezstring-field">
    <w:name w:val="ezstring-field"/>
    <w:basedOn w:val="Absatz-Standardschriftart"/>
    <w:rsid w:val="008A1269"/>
  </w:style>
  <w:style w:type="paragraph" w:styleId="StandardWeb">
    <w:name w:val="Normal (Web)"/>
    <w:basedOn w:val="Standard"/>
    <w:uiPriority w:val="99"/>
    <w:semiHidden/>
    <w:unhideWhenUsed/>
    <w:rsid w:val="008A12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A1269"/>
    <w:rPr>
      <w:b/>
      <w:bCs/>
    </w:rPr>
  </w:style>
  <w:style w:type="character" w:styleId="Hervorhebung">
    <w:name w:val="Emphasis"/>
    <w:basedOn w:val="Absatz-Standardschriftart"/>
    <w:uiPriority w:val="20"/>
    <w:qFormat/>
    <w:rsid w:val="008A1269"/>
    <w:rPr>
      <w:i/>
      <w:iCs/>
    </w:rPr>
  </w:style>
  <w:style w:type="paragraph" w:styleId="Kopfzeile">
    <w:name w:val="header"/>
    <w:basedOn w:val="Standard"/>
    <w:link w:val="KopfzeileZchn"/>
    <w:uiPriority w:val="99"/>
    <w:unhideWhenUsed/>
    <w:rsid w:val="00A106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0638"/>
  </w:style>
  <w:style w:type="paragraph" w:styleId="Fuzeile">
    <w:name w:val="footer"/>
    <w:basedOn w:val="Standard"/>
    <w:link w:val="FuzeileZchn"/>
    <w:uiPriority w:val="99"/>
    <w:unhideWhenUsed/>
    <w:rsid w:val="00A106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592204">
      <w:bodyDiv w:val="1"/>
      <w:marLeft w:val="0"/>
      <w:marRight w:val="0"/>
      <w:marTop w:val="0"/>
      <w:marBottom w:val="0"/>
      <w:divBdr>
        <w:top w:val="none" w:sz="0" w:space="0" w:color="auto"/>
        <w:left w:val="none" w:sz="0" w:space="0" w:color="auto"/>
        <w:bottom w:val="none" w:sz="0" w:space="0" w:color="auto"/>
        <w:right w:val="none" w:sz="0" w:space="0" w:color="auto"/>
      </w:divBdr>
      <w:divsChild>
        <w:div w:id="570119282">
          <w:marLeft w:val="0"/>
          <w:marRight w:val="0"/>
          <w:marTop w:val="0"/>
          <w:marBottom w:val="0"/>
          <w:divBdr>
            <w:top w:val="none" w:sz="0" w:space="0" w:color="auto"/>
            <w:left w:val="none" w:sz="0" w:space="0" w:color="auto"/>
            <w:bottom w:val="none" w:sz="0" w:space="0" w:color="auto"/>
            <w:right w:val="none" w:sz="0" w:space="0" w:color="auto"/>
          </w:divBdr>
          <w:divsChild>
            <w:div w:id="6279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hristine.drexler@dibk.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5209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Drexler</dc:creator>
  <cp:keywords/>
  <dc:description/>
  <cp:lastModifiedBy>Christine Drexler</cp:lastModifiedBy>
  <cp:revision>4</cp:revision>
  <cp:lastPrinted>2020-10-22T11:19:00Z</cp:lastPrinted>
  <dcterms:created xsi:type="dcterms:W3CDTF">2020-10-16T13:22:00Z</dcterms:created>
  <dcterms:modified xsi:type="dcterms:W3CDTF">2020-10-22T11:19:00Z</dcterms:modified>
</cp:coreProperties>
</file>