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88" w:rsidRPr="00F16BFE" w:rsidRDefault="00F16BFE">
      <w:pPr>
        <w:rPr>
          <w:b/>
          <w:lang w:val="de-DE"/>
        </w:rPr>
      </w:pPr>
      <w:r w:rsidRPr="00F16BFE">
        <w:rPr>
          <w:b/>
          <w:lang w:val="de-DE"/>
        </w:rPr>
        <w:t xml:space="preserve">9. Miniatur: In der Nachfolge Jesu </w:t>
      </w:r>
      <w:r w:rsidR="006A2193">
        <w:rPr>
          <w:b/>
          <w:lang w:val="de-DE"/>
        </w:rPr>
        <w:t xml:space="preserve">das </w:t>
      </w:r>
      <w:r w:rsidRPr="00F16BFE">
        <w:rPr>
          <w:b/>
          <w:lang w:val="de-DE"/>
        </w:rPr>
        <w:t>Leben gewinnen</w:t>
      </w:r>
    </w:p>
    <w:p w:rsidR="000F240D" w:rsidRDefault="00A0089B">
      <w:pPr>
        <w:rPr>
          <w:lang w:val="de-DE"/>
        </w:rPr>
      </w:pPr>
      <w:r>
        <w:rPr>
          <w:lang w:val="de-DE"/>
        </w:rPr>
        <w:t xml:space="preserve">Das </w:t>
      </w:r>
      <w:r w:rsidR="00040DC3">
        <w:rPr>
          <w:lang w:val="de-DE"/>
        </w:rPr>
        <w:t>Evangelium des 4. Fastensonntag</w:t>
      </w:r>
      <w:r>
        <w:rPr>
          <w:lang w:val="de-DE"/>
        </w:rPr>
        <w:t xml:space="preserve">s (Johannes 3,12-21) zeigt einen Ausschnitt aus </w:t>
      </w:r>
      <w:r w:rsidR="00023140">
        <w:rPr>
          <w:lang w:val="de-DE"/>
        </w:rPr>
        <w:t>dem</w:t>
      </w:r>
      <w:r>
        <w:rPr>
          <w:lang w:val="de-DE"/>
        </w:rPr>
        <w:t xml:space="preserve"> Gespräch zwischen Jesus und </w:t>
      </w:r>
      <w:proofErr w:type="spellStart"/>
      <w:r>
        <w:rPr>
          <w:lang w:val="de-DE"/>
        </w:rPr>
        <w:t>Niko</w:t>
      </w:r>
      <w:r w:rsidR="00040DC3">
        <w:rPr>
          <w:lang w:val="de-DE"/>
        </w:rPr>
        <w:t>demus</w:t>
      </w:r>
      <w:proofErr w:type="spellEnd"/>
      <w:r w:rsidR="00040DC3">
        <w:rPr>
          <w:lang w:val="de-DE"/>
        </w:rPr>
        <w:t xml:space="preserve"> und beinhaltet ein ernsthaftes</w:t>
      </w:r>
      <w:r>
        <w:rPr>
          <w:lang w:val="de-DE"/>
        </w:rPr>
        <w:t xml:space="preserve"> und </w:t>
      </w:r>
      <w:r w:rsidR="00410218">
        <w:rPr>
          <w:lang w:val="de-DE"/>
        </w:rPr>
        <w:t xml:space="preserve">anspruchsvolles Thema: Was ist der Schlüssel zum Reich Gottes, zum </w:t>
      </w:r>
      <w:r w:rsidR="00A931FF">
        <w:rPr>
          <w:lang w:val="de-DE"/>
        </w:rPr>
        <w:t>ewige</w:t>
      </w:r>
      <w:r w:rsidR="00410218">
        <w:rPr>
          <w:lang w:val="de-DE"/>
        </w:rPr>
        <w:t>n</w:t>
      </w:r>
      <w:r w:rsidR="00A931FF">
        <w:rPr>
          <w:lang w:val="de-DE"/>
        </w:rPr>
        <w:t xml:space="preserve"> Lebe</w:t>
      </w:r>
      <w:r w:rsidR="00410218">
        <w:rPr>
          <w:lang w:val="de-DE"/>
        </w:rPr>
        <w:t xml:space="preserve">n? </w:t>
      </w:r>
      <w:r w:rsidR="00F16BFE">
        <w:rPr>
          <w:lang w:val="de-DE"/>
        </w:rPr>
        <w:br/>
      </w:r>
      <w:r w:rsidR="00023140">
        <w:rPr>
          <w:lang w:val="de-DE"/>
        </w:rPr>
        <w:t>Im</w:t>
      </w:r>
      <w:r>
        <w:rPr>
          <w:lang w:val="de-DE"/>
        </w:rPr>
        <w:t xml:space="preserve"> </w:t>
      </w:r>
      <w:r w:rsidR="00023140">
        <w:rPr>
          <w:lang w:val="de-DE"/>
        </w:rPr>
        <w:t>zweiten Hauptteil</w:t>
      </w:r>
      <w:r w:rsidR="00A931FF">
        <w:rPr>
          <w:lang w:val="de-DE"/>
        </w:rPr>
        <w:t xml:space="preserve"> des </w:t>
      </w:r>
      <w:r>
        <w:rPr>
          <w:lang w:val="de-DE"/>
        </w:rPr>
        <w:t>Markusevangelium</w:t>
      </w:r>
      <w:r w:rsidR="00023140">
        <w:rPr>
          <w:lang w:val="de-DE"/>
        </w:rPr>
        <w:t>s</w:t>
      </w:r>
      <w:r>
        <w:rPr>
          <w:lang w:val="de-DE"/>
        </w:rPr>
        <w:t xml:space="preserve"> leuchtet d</w:t>
      </w:r>
      <w:r w:rsidR="00023140">
        <w:rPr>
          <w:lang w:val="de-DE"/>
        </w:rPr>
        <w:t>iese Thematik</w:t>
      </w:r>
      <w:r w:rsidR="00410218">
        <w:rPr>
          <w:lang w:val="de-DE"/>
        </w:rPr>
        <w:t xml:space="preserve"> </w:t>
      </w:r>
      <w:r w:rsidR="00023140">
        <w:rPr>
          <w:lang w:val="de-DE"/>
        </w:rPr>
        <w:t xml:space="preserve">ebenfalls </w:t>
      </w:r>
      <w:r w:rsidR="00410218">
        <w:rPr>
          <w:lang w:val="de-DE"/>
        </w:rPr>
        <w:t>auf</w:t>
      </w:r>
      <w:r w:rsidR="00F16BFE">
        <w:rPr>
          <w:lang w:val="de-DE"/>
        </w:rPr>
        <w:t>:</w:t>
      </w:r>
      <w:r w:rsidR="00023140">
        <w:rPr>
          <w:lang w:val="de-DE"/>
        </w:rPr>
        <w:t xml:space="preserve"> „Wenn einer hinter mit hergehen will, verleugne er sich selbst, nehme sein Kreuz auf sich und folge mir nach. Denn wer sein Leben retten will, wird es verlieren, wer aber sein Leben um meinetwillen und um des Evangeliums willen verliert, wird es retten.“</w:t>
      </w:r>
      <w:r w:rsidR="00317E9A">
        <w:rPr>
          <w:lang w:val="de-DE"/>
        </w:rPr>
        <w:t xml:space="preserve"> (</w:t>
      </w:r>
      <w:proofErr w:type="spellStart"/>
      <w:r w:rsidR="00040DC3">
        <w:rPr>
          <w:lang w:val="de-DE"/>
        </w:rPr>
        <w:t>Mk</w:t>
      </w:r>
      <w:proofErr w:type="spellEnd"/>
      <w:r w:rsidR="00040DC3">
        <w:rPr>
          <w:lang w:val="de-DE"/>
        </w:rPr>
        <w:t xml:space="preserve"> 8,34-35</w:t>
      </w:r>
      <w:r w:rsidR="00317E9A">
        <w:rPr>
          <w:lang w:val="de-DE"/>
        </w:rPr>
        <w:t>)</w:t>
      </w:r>
    </w:p>
    <w:p w:rsidR="00716097" w:rsidRDefault="00317E9A">
      <w:pPr>
        <w:rPr>
          <w:lang w:val="de-DE"/>
        </w:rPr>
      </w:pPr>
      <w:r>
        <w:rPr>
          <w:lang w:val="de-DE"/>
        </w:rPr>
        <w:t>Das leibliche/irdische Leben</w:t>
      </w:r>
      <w:r w:rsidR="006A2193">
        <w:rPr>
          <w:lang w:val="de-DE"/>
        </w:rPr>
        <w:t xml:space="preserve"> wir</w:t>
      </w:r>
      <w:r w:rsidR="00040DC3">
        <w:rPr>
          <w:lang w:val="de-DE"/>
        </w:rPr>
        <w:t>d</w:t>
      </w:r>
      <w:r w:rsidR="006A2193">
        <w:rPr>
          <w:lang w:val="de-DE"/>
        </w:rPr>
        <w:t xml:space="preserve"> hier</w:t>
      </w:r>
      <w:r>
        <w:rPr>
          <w:lang w:val="de-DE"/>
        </w:rPr>
        <w:t xml:space="preserve"> in Relation zum Ewigen Leben gesetzt. </w:t>
      </w:r>
      <w:r w:rsidR="00716097">
        <w:rPr>
          <w:lang w:val="de-DE"/>
        </w:rPr>
        <w:t>Schl</w:t>
      </w:r>
      <w:r w:rsidR="00040DC3">
        <w:rPr>
          <w:lang w:val="de-DE"/>
        </w:rPr>
        <w:t>üssel zum E</w:t>
      </w:r>
      <w:r w:rsidR="00716097">
        <w:rPr>
          <w:lang w:val="de-DE"/>
        </w:rPr>
        <w:t xml:space="preserve">wigen Leben ist die Annahme des Kreuzes, das Bekenntnis zum </w:t>
      </w:r>
      <w:r w:rsidR="004B6DA6">
        <w:rPr>
          <w:lang w:val="de-DE"/>
        </w:rPr>
        <w:t>Jesus Christus</w:t>
      </w:r>
      <w:r w:rsidR="00716097">
        <w:rPr>
          <w:lang w:val="de-DE"/>
        </w:rPr>
        <w:t xml:space="preserve"> und</w:t>
      </w:r>
      <w:r>
        <w:rPr>
          <w:lang w:val="de-DE"/>
        </w:rPr>
        <w:t xml:space="preserve"> der Eintritt in die Nachfolge</w:t>
      </w:r>
      <w:r w:rsidR="005A189D">
        <w:rPr>
          <w:lang w:val="de-DE"/>
        </w:rPr>
        <w:t xml:space="preserve"> hier und heute</w:t>
      </w:r>
      <w:bookmarkStart w:id="0" w:name="_GoBack"/>
      <w:bookmarkEnd w:id="0"/>
      <w:r>
        <w:rPr>
          <w:lang w:val="de-DE"/>
        </w:rPr>
        <w:t xml:space="preserve">. </w:t>
      </w:r>
      <w:r w:rsidR="00F16BFE">
        <w:rPr>
          <w:lang w:val="de-DE"/>
        </w:rPr>
        <w:t>Jesus nachfolgen</w:t>
      </w:r>
      <w:r w:rsidR="006A2193">
        <w:rPr>
          <w:lang w:val="de-DE"/>
        </w:rPr>
        <w:t xml:space="preserve"> kann auch bedeuten</w:t>
      </w:r>
      <w:r w:rsidR="00F16BFE">
        <w:rPr>
          <w:lang w:val="de-DE"/>
        </w:rPr>
        <w:t>, dass man sein „altes Leben“ (</w:t>
      </w:r>
      <w:r w:rsidR="006A2193">
        <w:rPr>
          <w:lang w:val="de-DE"/>
        </w:rPr>
        <w:t>Besitztümer, familiäre Bindungen,...</w:t>
      </w:r>
      <w:r w:rsidR="00F16BFE">
        <w:rPr>
          <w:lang w:val="de-DE"/>
        </w:rPr>
        <w:t>) zurücklässt, wie es im Gespräch mit dem reichen Mann (</w:t>
      </w:r>
      <w:proofErr w:type="spellStart"/>
      <w:r w:rsidR="00F16BFE">
        <w:rPr>
          <w:lang w:val="de-DE"/>
        </w:rPr>
        <w:t>Mk</w:t>
      </w:r>
      <w:proofErr w:type="spellEnd"/>
      <w:r w:rsidR="00F16BFE">
        <w:rPr>
          <w:lang w:val="de-DE"/>
        </w:rPr>
        <w:t xml:space="preserve"> 10,17-31) deutlich wird.</w:t>
      </w:r>
    </w:p>
    <w:p w:rsidR="00023140" w:rsidRDefault="00F16BFE">
      <w:pPr>
        <w:rPr>
          <w:lang w:val="de-DE"/>
        </w:rPr>
      </w:pPr>
      <w:r>
        <w:rPr>
          <w:lang w:val="de-DE"/>
        </w:rPr>
        <w:t>Der Schlüssel zum Ewigen Leben ist also</w:t>
      </w:r>
      <w:r w:rsidR="006A2193">
        <w:rPr>
          <w:lang w:val="de-DE"/>
        </w:rPr>
        <w:t>,</w:t>
      </w:r>
      <w:r>
        <w:rPr>
          <w:lang w:val="de-DE"/>
        </w:rPr>
        <w:t xml:space="preserve"> das </w:t>
      </w:r>
      <w:r w:rsidR="00040DC3">
        <w:rPr>
          <w:lang w:val="de-DE"/>
        </w:rPr>
        <w:t>ganze eigene Leben auf „die EINE</w:t>
      </w:r>
      <w:r>
        <w:rPr>
          <w:lang w:val="de-DE"/>
        </w:rPr>
        <w:t xml:space="preserve"> Karte“ zu setzen: auf Jesus Christus. Die Entscheidung liegt in unseren Händen. </w:t>
      </w:r>
    </w:p>
    <w:p w:rsidR="00A931FF" w:rsidRDefault="00A931FF">
      <w:pPr>
        <w:rPr>
          <w:lang w:val="de-DE"/>
        </w:rPr>
      </w:pPr>
    </w:p>
    <w:p w:rsidR="00A931FF" w:rsidRPr="006A2193" w:rsidRDefault="006A2193">
      <w:pPr>
        <w:rPr>
          <w:b/>
          <w:lang w:val="de-DE"/>
        </w:rPr>
      </w:pPr>
      <w:r>
        <w:rPr>
          <w:b/>
          <w:lang w:val="de-DE"/>
        </w:rPr>
        <w:t>Zum Nachdenken</w:t>
      </w:r>
    </w:p>
    <w:p w:rsidR="00F16BFE" w:rsidRDefault="006A2193">
      <w:pPr>
        <w:rPr>
          <w:lang w:val="de-DE"/>
        </w:rPr>
      </w:pPr>
      <w:r>
        <w:rPr>
          <w:lang w:val="de-DE"/>
        </w:rPr>
        <w:t>Wie treffen täglich große und kleine Entscheidungen. Inwiefern spielt dabei das Evangelium, die Botschaft Jesu für Sie eine Rolle?</w:t>
      </w:r>
      <w:r>
        <w:rPr>
          <w:lang w:val="de-DE"/>
        </w:rPr>
        <w:br/>
        <w:t>Haben Sie sich schon einmal für eine Sache „um des Evangeliums willen“ entschieden und sich dabei im irdischen Leben einen Nachteil eingehandelt?</w:t>
      </w:r>
    </w:p>
    <w:p w:rsidR="00A0089B" w:rsidRDefault="006A2193">
      <w:pPr>
        <w:rPr>
          <w:lang w:val="de-DE"/>
        </w:rPr>
      </w:pPr>
      <w:r>
        <w:rPr>
          <w:lang w:val="de-DE"/>
        </w:rPr>
        <w:t xml:space="preserve"> </w:t>
      </w:r>
    </w:p>
    <w:sectPr w:rsidR="00A00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9B"/>
    <w:rsid w:val="00023140"/>
    <w:rsid w:val="00040DC3"/>
    <w:rsid w:val="000F240D"/>
    <w:rsid w:val="00317E9A"/>
    <w:rsid w:val="00410218"/>
    <w:rsid w:val="004B6DA6"/>
    <w:rsid w:val="005A189D"/>
    <w:rsid w:val="006A2193"/>
    <w:rsid w:val="00716097"/>
    <w:rsid w:val="00A0089B"/>
    <w:rsid w:val="00A931FF"/>
    <w:rsid w:val="00B26088"/>
    <w:rsid w:val="00B87DE0"/>
    <w:rsid w:val="00F16B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E0007-5639-4461-BCC0-A157946C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0089B"/>
    <w:rPr>
      <w:sz w:val="16"/>
      <w:szCs w:val="16"/>
    </w:rPr>
  </w:style>
  <w:style w:type="paragraph" w:styleId="Kommentartext">
    <w:name w:val="annotation text"/>
    <w:basedOn w:val="Standard"/>
    <w:link w:val="KommentartextZchn"/>
    <w:uiPriority w:val="99"/>
    <w:semiHidden/>
    <w:unhideWhenUsed/>
    <w:rsid w:val="00A008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89B"/>
    <w:rPr>
      <w:sz w:val="20"/>
      <w:szCs w:val="20"/>
    </w:rPr>
  </w:style>
  <w:style w:type="paragraph" w:styleId="Kommentarthema">
    <w:name w:val="annotation subject"/>
    <w:basedOn w:val="Kommentartext"/>
    <w:next w:val="Kommentartext"/>
    <w:link w:val="KommentarthemaZchn"/>
    <w:uiPriority w:val="99"/>
    <w:semiHidden/>
    <w:unhideWhenUsed/>
    <w:rsid w:val="00A0089B"/>
    <w:rPr>
      <w:b/>
      <w:bCs/>
    </w:rPr>
  </w:style>
  <w:style w:type="character" w:customStyle="1" w:styleId="KommentarthemaZchn">
    <w:name w:val="Kommentarthema Zchn"/>
    <w:basedOn w:val="KommentartextZchn"/>
    <w:link w:val="Kommentarthema"/>
    <w:uiPriority w:val="99"/>
    <w:semiHidden/>
    <w:rsid w:val="00A0089B"/>
    <w:rPr>
      <w:b/>
      <w:bCs/>
      <w:sz w:val="20"/>
      <w:szCs w:val="20"/>
    </w:rPr>
  </w:style>
  <w:style w:type="paragraph" w:styleId="Sprechblasentext">
    <w:name w:val="Balloon Text"/>
    <w:basedOn w:val="Standard"/>
    <w:link w:val="SprechblasentextZchn"/>
    <w:uiPriority w:val="99"/>
    <w:semiHidden/>
    <w:unhideWhenUsed/>
    <w:rsid w:val="00A008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Guerrini</dc:creator>
  <cp:keywords/>
  <dc:description/>
  <cp:lastModifiedBy>Gudrun Guerrini</cp:lastModifiedBy>
  <cp:revision>2</cp:revision>
  <dcterms:created xsi:type="dcterms:W3CDTF">2021-03-17T08:10:00Z</dcterms:created>
  <dcterms:modified xsi:type="dcterms:W3CDTF">2021-03-17T08:10:00Z</dcterms:modified>
</cp:coreProperties>
</file>